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5859" w:val="left" w:leader="none"/>
        </w:tabs>
        <w:spacing w:before="72"/>
        <w:ind w:right="1684"/>
        <w:jc w:val="left"/>
      </w:pPr>
      <w:r>
        <w:rPr/>
        <w:t>STATE OF</w:t>
      </w:r>
      <w:r>
        <w:rPr>
          <w:spacing w:val="-8"/>
        </w:rPr>
        <w:t> </w:t>
      </w:r>
      <w:r>
        <w:rPr/>
        <w:t>RHODE</w:t>
      </w:r>
      <w:r>
        <w:rPr>
          <w:spacing w:val="0"/>
        </w:rPr>
        <w:t> </w:t>
      </w:r>
      <w:r>
        <w:rPr/>
        <w:t>ISLAND</w:t>
        <w:tab/>
        <w:t>SUPERIOR</w:t>
      </w:r>
      <w:r>
        <w:rPr>
          <w:spacing w:val="-8"/>
        </w:rPr>
        <w:t> </w:t>
      </w:r>
      <w:r>
        <w:rPr/>
        <w:t>COURT PROVIDENCE,</w:t>
      </w:r>
      <w:r>
        <w:rPr>
          <w:spacing w:val="-7"/>
        </w:rPr>
        <w:t> </w:t>
      </w:r>
      <w:r>
        <w:rPr/>
        <w:t>SC.</w:t>
      </w:r>
    </w:p>
    <w:p>
      <w:pPr>
        <w:pStyle w:val="BodyText"/>
        <w:spacing w:before="0"/>
        <w:ind w:left="0"/>
        <w:jc w:val="left"/>
      </w:pPr>
    </w:p>
    <w:p>
      <w:pPr>
        <w:pStyle w:val="BodyText"/>
        <w:tabs>
          <w:tab w:pos="5859" w:val="left" w:leader="none"/>
        </w:tabs>
        <w:spacing w:before="0"/>
        <w:jc w:val="left"/>
      </w:pPr>
      <w:r>
        <w:rPr/>
        <w:t>IN RE:  38 STUDIOS</w:t>
      </w:r>
      <w:r>
        <w:rPr>
          <w:spacing w:val="-25"/>
        </w:rPr>
        <w:t> </w:t>
      </w:r>
      <w:r>
        <w:rPr/>
        <w:t>GRAND</w:t>
      </w:r>
      <w:r>
        <w:rPr>
          <w:spacing w:val="-3"/>
        </w:rPr>
        <w:t> </w:t>
      </w:r>
      <w:r>
        <w:rPr/>
        <w:t>JURY</w:t>
        <w:tab/>
        <w:t>C.A. NO.: PM</w:t>
      </w:r>
      <w:r>
        <w:rPr>
          <w:spacing w:val="-5"/>
        </w:rPr>
        <w:t> </w:t>
      </w:r>
      <w:r>
        <w:rPr/>
        <w:t>2017-0701</w:t>
      </w:r>
    </w:p>
    <w:p>
      <w:pPr>
        <w:pStyle w:val="BodyText"/>
        <w:spacing w:before="0"/>
        <w:ind w:left="0"/>
        <w:jc w:val="left"/>
        <w:rPr>
          <w:sz w:val="26"/>
        </w:rPr>
      </w:pPr>
    </w:p>
    <w:p>
      <w:pPr>
        <w:pStyle w:val="BodyText"/>
        <w:spacing w:before="4"/>
        <w:ind w:left="0"/>
        <w:jc w:val="left"/>
        <w:rPr>
          <w:sz w:val="22"/>
        </w:rPr>
      </w:pPr>
    </w:p>
    <w:p>
      <w:pPr>
        <w:pStyle w:val="Heading1"/>
        <w:spacing w:before="0"/>
        <w:ind w:left="841" w:right="865" w:firstLine="0"/>
        <w:jc w:val="center"/>
        <w:rPr>
          <w:u w:val="none"/>
        </w:rPr>
      </w:pPr>
      <w:r>
        <w:rPr>
          <w:u w:val="thick"/>
        </w:rPr>
        <w:t>THE ATTORNEY GENERAL’S MEMORANDUM OF LAW IN SUPPORT</w:t>
      </w:r>
      <w:r>
        <w:rPr>
          <w:u w:val="none"/>
        </w:rPr>
        <w:t> </w:t>
      </w:r>
      <w:r>
        <w:rPr>
          <w:u w:val="thick"/>
        </w:rPr>
        <w:t>OF HIS OBJECTION TO GOVERNOR RAIMONDO’S PETITION</w:t>
      </w:r>
    </w:p>
    <w:p>
      <w:pPr>
        <w:spacing w:before="0"/>
        <w:ind w:left="841" w:right="864" w:firstLine="0"/>
        <w:jc w:val="center"/>
        <w:rPr>
          <w:b/>
          <w:sz w:val="24"/>
        </w:rPr>
      </w:pPr>
      <w:r>
        <w:rPr>
          <w:b/>
          <w:sz w:val="24"/>
          <w:u w:val="thick"/>
        </w:rPr>
        <w:t>FOR RELEASE OF 38 STUDIOS GRAND JURY MATERIAL</w:t>
      </w:r>
    </w:p>
    <w:p>
      <w:pPr>
        <w:pStyle w:val="BodyText"/>
        <w:spacing w:before="2"/>
        <w:ind w:left="0"/>
        <w:jc w:val="left"/>
        <w:rPr>
          <w:b/>
          <w:sz w:val="16"/>
        </w:rPr>
      </w:pPr>
    </w:p>
    <w:p>
      <w:pPr>
        <w:pStyle w:val="ListParagraph"/>
        <w:numPr>
          <w:ilvl w:val="0"/>
          <w:numId w:val="1"/>
        </w:numPr>
        <w:tabs>
          <w:tab w:pos="819" w:val="left" w:leader="none"/>
          <w:tab w:pos="820" w:val="left" w:leader="none"/>
        </w:tabs>
        <w:spacing w:line="240" w:lineRule="auto" w:before="90" w:after="0"/>
        <w:ind w:left="840" w:right="0" w:hanging="740"/>
        <w:jc w:val="left"/>
        <w:rPr>
          <w:b/>
          <w:sz w:val="24"/>
          <w:u w:val="none"/>
        </w:rPr>
      </w:pPr>
      <w:r>
        <w:rPr>
          <w:b/>
          <w:sz w:val="24"/>
          <w:u w:val="thick"/>
        </w:rPr>
        <w:t>INTRODUCTION</w:t>
      </w:r>
    </w:p>
    <w:p>
      <w:pPr>
        <w:pStyle w:val="BodyText"/>
        <w:spacing w:before="8"/>
        <w:ind w:left="0"/>
        <w:jc w:val="left"/>
        <w:rPr>
          <w:b/>
          <w:sz w:val="15"/>
        </w:rPr>
      </w:pPr>
    </w:p>
    <w:p>
      <w:pPr>
        <w:pStyle w:val="BodyText"/>
        <w:spacing w:line="480" w:lineRule="auto" w:before="90"/>
        <w:ind w:right="117" w:firstLine="720"/>
      </w:pPr>
      <w:r>
        <w:rPr/>
        <w:t>Governor</w:t>
      </w:r>
      <w:r>
        <w:rPr>
          <w:spacing w:val="-13"/>
        </w:rPr>
        <w:t> </w:t>
      </w:r>
      <w:r>
        <w:rPr/>
        <w:t>Gina</w:t>
      </w:r>
      <w:r>
        <w:rPr>
          <w:spacing w:val="-13"/>
        </w:rPr>
        <w:t> </w:t>
      </w:r>
      <w:r>
        <w:rPr/>
        <w:t>M.</w:t>
      </w:r>
      <w:r>
        <w:rPr>
          <w:spacing w:val="-12"/>
        </w:rPr>
        <w:t> </w:t>
      </w:r>
      <w:r>
        <w:rPr/>
        <w:t>Raimondo</w:t>
      </w:r>
      <w:r>
        <w:rPr>
          <w:spacing w:val="-12"/>
        </w:rPr>
        <w:t> </w:t>
      </w:r>
      <w:r>
        <w:rPr/>
        <w:t>filed</w:t>
      </w:r>
      <w:r>
        <w:rPr>
          <w:spacing w:val="-12"/>
        </w:rPr>
        <w:t> </w:t>
      </w:r>
      <w:r>
        <w:rPr/>
        <w:t>the</w:t>
      </w:r>
      <w:r>
        <w:rPr>
          <w:spacing w:val="-13"/>
        </w:rPr>
        <w:t> </w:t>
      </w:r>
      <w:r>
        <w:rPr/>
        <w:t>instant</w:t>
      </w:r>
      <w:r>
        <w:rPr>
          <w:spacing w:val="-14"/>
        </w:rPr>
        <w:t> </w:t>
      </w:r>
      <w:r>
        <w:rPr/>
        <w:t>Petition</w:t>
      </w:r>
      <w:r>
        <w:rPr>
          <w:spacing w:val="-12"/>
        </w:rPr>
        <w:t> </w:t>
      </w:r>
      <w:r>
        <w:rPr/>
        <w:t>seeking</w:t>
      </w:r>
      <w:r>
        <w:rPr>
          <w:spacing w:val="-14"/>
        </w:rPr>
        <w:t> </w:t>
      </w:r>
      <w:r>
        <w:rPr/>
        <w:t>protected</w:t>
      </w:r>
      <w:r>
        <w:rPr>
          <w:spacing w:val="-10"/>
        </w:rPr>
        <w:t> </w:t>
      </w:r>
      <w:r>
        <w:rPr/>
        <w:t>grand</w:t>
      </w:r>
      <w:r>
        <w:rPr>
          <w:spacing w:val="-12"/>
        </w:rPr>
        <w:t> </w:t>
      </w:r>
      <w:r>
        <w:rPr/>
        <w:t>jury</w:t>
      </w:r>
      <w:r>
        <w:rPr>
          <w:spacing w:val="-17"/>
        </w:rPr>
        <w:t> </w:t>
      </w:r>
      <w:r>
        <w:rPr/>
        <w:t>records related to the criminal investigation into the issuance of bonds by the Rhode Island Commerce Corporation for the benefit of 38 Studios, LLC (“38 Studios”). That Grand Jury did not take a vote and no indictment was issued. The statutory limitations period has not yet run, and there are no related judicial proceedings pending in any</w:t>
      </w:r>
      <w:r>
        <w:rPr>
          <w:spacing w:val="-12"/>
        </w:rPr>
        <w:t> </w:t>
      </w:r>
      <w:r>
        <w:rPr/>
        <w:t>Court.</w:t>
      </w:r>
    </w:p>
    <w:p>
      <w:pPr>
        <w:pStyle w:val="BodyText"/>
        <w:spacing w:line="480" w:lineRule="auto"/>
        <w:ind w:right="117" w:firstLine="720"/>
      </w:pPr>
      <w:r>
        <w:rPr/>
        <w:t>The Governor asks this Honorable Court to order the release of “all Grand Jury Records, wherever located.” Governor Raimondo’s Petition at p. 3. The Rhode Island Department of At- torney General (the “Attorney General” or “State”) objects to the release of any grand jury mate- rials</w:t>
      </w:r>
      <w:r>
        <w:rPr>
          <w:spacing w:val="-6"/>
        </w:rPr>
        <w:t> </w:t>
      </w:r>
      <w:r>
        <w:rPr/>
        <w:t>relating</w:t>
      </w:r>
      <w:r>
        <w:rPr>
          <w:spacing w:val="-9"/>
        </w:rPr>
        <w:t> </w:t>
      </w:r>
      <w:r>
        <w:rPr/>
        <w:t>to</w:t>
      </w:r>
      <w:r>
        <w:rPr>
          <w:spacing w:val="-6"/>
        </w:rPr>
        <w:t> </w:t>
      </w:r>
      <w:r>
        <w:rPr/>
        <w:t>the</w:t>
      </w:r>
      <w:r>
        <w:rPr>
          <w:spacing w:val="-7"/>
        </w:rPr>
        <w:t> </w:t>
      </w:r>
      <w:r>
        <w:rPr/>
        <w:t>38</w:t>
      </w:r>
      <w:r>
        <w:rPr>
          <w:spacing w:val="-4"/>
        </w:rPr>
        <w:t> </w:t>
      </w:r>
      <w:r>
        <w:rPr/>
        <w:t>Studios</w:t>
      </w:r>
      <w:r>
        <w:rPr>
          <w:spacing w:val="-6"/>
        </w:rPr>
        <w:t> </w:t>
      </w:r>
      <w:r>
        <w:rPr/>
        <w:t>investigation,</w:t>
      </w:r>
      <w:r>
        <w:rPr>
          <w:spacing w:val="-6"/>
        </w:rPr>
        <w:t> </w:t>
      </w:r>
      <w:r>
        <w:rPr/>
        <w:t>as</w:t>
      </w:r>
      <w:r>
        <w:rPr>
          <w:spacing w:val="-6"/>
        </w:rPr>
        <w:t> </w:t>
      </w:r>
      <w:r>
        <w:rPr/>
        <w:t>the</w:t>
      </w:r>
      <w:r>
        <w:rPr>
          <w:spacing w:val="-7"/>
        </w:rPr>
        <w:t> </w:t>
      </w:r>
      <w:r>
        <w:rPr/>
        <w:t>Governor</w:t>
      </w:r>
      <w:r>
        <w:rPr>
          <w:spacing w:val="-7"/>
        </w:rPr>
        <w:t> </w:t>
      </w:r>
      <w:r>
        <w:rPr/>
        <w:t>has</w:t>
      </w:r>
      <w:r>
        <w:rPr>
          <w:spacing w:val="-4"/>
        </w:rPr>
        <w:t> </w:t>
      </w:r>
      <w:r>
        <w:rPr/>
        <w:t>not</w:t>
      </w:r>
      <w:r>
        <w:rPr>
          <w:spacing w:val="-6"/>
        </w:rPr>
        <w:t> </w:t>
      </w:r>
      <w:r>
        <w:rPr/>
        <w:t>articulated</w:t>
      </w:r>
      <w:r>
        <w:rPr>
          <w:spacing w:val="-6"/>
        </w:rPr>
        <w:t> </w:t>
      </w:r>
      <w:r>
        <w:rPr/>
        <w:t>a</w:t>
      </w:r>
      <w:r>
        <w:rPr>
          <w:spacing w:val="-7"/>
        </w:rPr>
        <w:t> </w:t>
      </w:r>
      <w:r>
        <w:rPr/>
        <w:t>legally</w:t>
      </w:r>
      <w:r>
        <w:rPr>
          <w:spacing w:val="-9"/>
        </w:rPr>
        <w:t> </w:t>
      </w:r>
      <w:r>
        <w:rPr/>
        <w:t>cogniza- ble basis for this extraordinary request. The Governor argues that the “public interest in</w:t>
      </w:r>
      <w:r>
        <w:rPr>
          <w:spacing w:val="-31"/>
        </w:rPr>
        <w:t> </w:t>
      </w:r>
      <w:r>
        <w:rPr/>
        <w:t>transpar- ency is immense.” (Petitioner’s Memo at 1.) The Governor’s “transparency” based argument is squarely at odds with the centuries of precedent protecting the grand jury and its process. The Governor’s</w:t>
      </w:r>
      <w:r>
        <w:rPr>
          <w:spacing w:val="-12"/>
        </w:rPr>
        <w:t> </w:t>
      </w:r>
      <w:r>
        <w:rPr/>
        <w:t>Petition</w:t>
      </w:r>
      <w:r>
        <w:rPr>
          <w:spacing w:val="-12"/>
        </w:rPr>
        <w:t> </w:t>
      </w:r>
      <w:r>
        <w:rPr/>
        <w:t>and</w:t>
      </w:r>
      <w:r>
        <w:rPr>
          <w:spacing w:val="-12"/>
        </w:rPr>
        <w:t> </w:t>
      </w:r>
      <w:r>
        <w:rPr/>
        <w:t>public</w:t>
      </w:r>
      <w:r>
        <w:rPr>
          <w:spacing w:val="-13"/>
        </w:rPr>
        <w:t> </w:t>
      </w:r>
      <w:r>
        <w:rPr/>
        <w:t>statements</w:t>
      </w:r>
      <w:r>
        <w:rPr>
          <w:spacing w:val="-12"/>
        </w:rPr>
        <w:t> </w:t>
      </w:r>
      <w:r>
        <w:rPr/>
        <w:t>have</w:t>
      </w:r>
      <w:r>
        <w:rPr>
          <w:spacing w:val="-13"/>
        </w:rPr>
        <w:t> </w:t>
      </w:r>
      <w:r>
        <w:rPr/>
        <w:t>done</w:t>
      </w:r>
      <w:r>
        <w:rPr>
          <w:spacing w:val="-13"/>
        </w:rPr>
        <w:t> </w:t>
      </w:r>
      <w:r>
        <w:rPr/>
        <w:t>nothing</w:t>
      </w:r>
      <w:r>
        <w:rPr>
          <w:spacing w:val="-14"/>
        </w:rPr>
        <w:t> </w:t>
      </w:r>
      <w:r>
        <w:rPr/>
        <w:t>but</w:t>
      </w:r>
      <w:r>
        <w:rPr>
          <w:spacing w:val="-12"/>
        </w:rPr>
        <w:t> </w:t>
      </w:r>
      <w:r>
        <w:rPr/>
        <w:t>fuel</w:t>
      </w:r>
      <w:r>
        <w:rPr>
          <w:spacing w:val="-12"/>
        </w:rPr>
        <w:t> </w:t>
      </w:r>
      <w:r>
        <w:rPr/>
        <w:t>misguided</w:t>
      </w:r>
      <w:r>
        <w:rPr>
          <w:spacing w:val="-12"/>
        </w:rPr>
        <w:t> </w:t>
      </w:r>
      <w:r>
        <w:rPr/>
        <w:t>speculation</w:t>
      </w:r>
      <w:r>
        <w:rPr>
          <w:spacing w:val="-12"/>
        </w:rPr>
        <w:t> </w:t>
      </w:r>
      <w:r>
        <w:rPr/>
        <w:t>about the grand jury process, undermine its integrity, and cast a negative light on the entire</w:t>
      </w:r>
      <w:r>
        <w:rPr>
          <w:spacing w:val="-22"/>
        </w:rPr>
        <w:t> </w:t>
      </w:r>
      <w:r>
        <w:rPr/>
        <w:t>process.</w:t>
      </w:r>
    </w:p>
    <w:p>
      <w:pPr>
        <w:pStyle w:val="BodyText"/>
        <w:spacing w:line="480" w:lineRule="auto"/>
        <w:ind w:right="116" w:firstLine="720"/>
      </w:pPr>
      <w:r>
        <w:rPr/>
        <w:t>The Governor provides no legal argument that her Petition is justified by any exception to Super. R. Crim. P. Rule 6(e) restricting the release of grand jury materials. In particular, there is no need shown for these materials because of another judicial proceeding, and the request is not</w:t>
      </w:r>
    </w:p>
    <w:p>
      <w:pPr>
        <w:spacing w:after="0" w:line="480" w:lineRule="auto"/>
        <w:sectPr>
          <w:type w:val="continuous"/>
          <w:pgSz w:w="12240" w:h="15840"/>
          <w:pgMar w:top="1360" w:bottom="280" w:left="1340" w:right="1320"/>
        </w:sectPr>
      </w:pPr>
    </w:p>
    <w:p>
      <w:pPr>
        <w:pStyle w:val="BodyText"/>
        <w:spacing w:line="480" w:lineRule="auto" w:before="72"/>
        <w:ind w:left="120" w:right="75"/>
        <w:jc w:val="left"/>
      </w:pPr>
      <w:r>
        <w:rPr/>
        <w:t>limited in any manner. Rather, this request is to make the entire grand jury proceeding public. This boundless request should be rejected.</w:t>
      </w:r>
    </w:p>
    <w:p>
      <w:pPr>
        <w:pStyle w:val="BodyText"/>
        <w:spacing w:line="480" w:lineRule="auto"/>
        <w:ind w:left="120" w:right="117" w:firstLine="720"/>
      </w:pPr>
      <w:r>
        <w:rPr/>
        <w:t>Instead of relying on Rule 6(e), the Governor advocates for the adoption of a vague and unsubstantiated “special circumstances” exception that has not been recognized in Rhode Island, and fails to show the necessary particularized need for release of the records. </w:t>
      </w:r>
      <w:r>
        <w:rPr>
          <w:spacing w:val="-3"/>
        </w:rPr>
        <w:t>It </w:t>
      </w:r>
      <w:r>
        <w:rPr/>
        <w:t>is understandable that the Governor does not appreciate the methods of the grand jury, as the Executive has no role in that process. In contrast, the Attorney General has been involved in every grand jury convened in this State since it was colonized. As the chief prosecutor for the State of Rhode Island, the Attorney</w:t>
      </w:r>
      <w:r>
        <w:rPr>
          <w:spacing w:val="-9"/>
        </w:rPr>
        <w:t> </w:t>
      </w:r>
      <w:r>
        <w:rPr/>
        <w:t>General</w:t>
      </w:r>
      <w:r>
        <w:rPr>
          <w:spacing w:val="-6"/>
        </w:rPr>
        <w:t> </w:t>
      </w:r>
      <w:r>
        <w:rPr/>
        <w:t>has</w:t>
      </w:r>
      <w:r>
        <w:rPr>
          <w:spacing w:val="-6"/>
        </w:rPr>
        <w:t> </w:t>
      </w:r>
      <w:r>
        <w:rPr/>
        <w:t>the</w:t>
      </w:r>
      <w:r>
        <w:rPr>
          <w:spacing w:val="-5"/>
        </w:rPr>
        <w:t> </w:t>
      </w:r>
      <w:r>
        <w:rPr/>
        <w:t>obligation</w:t>
      </w:r>
      <w:r>
        <w:rPr>
          <w:spacing w:val="-6"/>
        </w:rPr>
        <w:t> </w:t>
      </w:r>
      <w:r>
        <w:rPr/>
        <w:t>to</w:t>
      </w:r>
      <w:r>
        <w:rPr>
          <w:spacing w:val="-6"/>
        </w:rPr>
        <w:t> </w:t>
      </w:r>
      <w:r>
        <w:rPr/>
        <w:t>uphold</w:t>
      </w:r>
      <w:r>
        <w:rPr>
          <w:spacing w:val="-6"/>
        </w:rPr>
        <w:t> </w:t>
      </w:r>
      <w:r>
        <w:rPr/>
        <w:t>the</w:t>
      </w:r>
      <w:r>
        <w:rPr>
          <w:spacing w:val="-5"/>
        </w:rPr>
        <w:t> </w:t>
      </w:r>
      <w:r>
        <w:rPr/>
        <w:t>public</w:t>
      </w:r>
      <w:r>
        <w:rPr>
          <w:spacing w:val="-7"/>
        </w:rPr>
        <w:t> </w:t>
      </w:r>
      <w:r>
        <w:rPr/>
        <w:t>interest</w:t>
      </w:r>
      <w:r>
        <w:rPr>
          <w:spacing w:val="-6"/>
        </w:rPr>
        <w:t> </w:t>
      </w:r>
      <w:r>
        <w:rPr/>
        <w:t>in</w:t>
      </w:r>
      <w:r>
        <w:rPr>
          <w:spacing w:val="-6"/>
        </w:rPr>
        <w:t> </w:t>
      </w:r>
      <w:r>
        <w:rPr/>
        <w:t>maintaining</w:t>
      </w:r>
      <w:r>
        <w:rPr>
          <w:spacing w:val="-9"/>
        </w:rPr>
        <w:t> </w:t>
      </w:r>
      <w:r>
        <w:rPr/>
        <w:t>the</w:t>
      </w:r>
      <w:r>
        <w:rPr>
          <w:spacing w:val="-5"/>
        </w:rPr>
        <w:t> </w:t>
      </w:r>
      <w:r>
        <w:rPr/>
        <w:t>sanctity</w:t>
      </w:r>
      <w:r>
        <w:rPr>
          <w:spacing w:val="-11"/>
        </w:rPr>
        <w:t> </w:t>
      </w:r>
      <w:r>
        <w:rPr/>
        <w:t>of</w:t>
      </w:r>
      <w:r>
        <w:rPr>
          <w:spacing w:val="-7"/>
        </w:rPr>
        <w:t> </w:t>
      </w:r>
      <w:r>
        <w:rPr/>
        <w:t>the grand jury and its integral role in the criminal justice</w:t>
      </w:r>
      <w:r>
        <w:rPr>
          <w:spacing w:val="-16"/>
        </w:rPr>
        <w:t> </w:t>
      </w:r>
      <w:r>
        <w:rPr/>
        <w:t>system.</w:t>
      </w:r>
    </w:p>
    <w:p>
      <w:pPr>
        <w:pStyle w:val="BodyText"/>
        <w:spacing w:line="477" w:lineRule="auto"/>
        <w:ind w:left="120" w:right="114" w:firstLine="720"/>
        <w:rPr>
          <w:sz w:val="16"/>
        </w:rPr>
      </w:pPr>
      <w:r>
        <w:rPr/>
        <w:t>The position taken by the Governor is not only untenable but also sets the stage for a dan- gerous</w:t>
      </w:r>
      <w:r>
        <w:rPr>
          <w:spacing w:val="-6"/>
        </w:rPr>
        <w:t> </w:t>
      </w:r>
      <w:r>
        <w:rPr/>
        <w:t>precedent</w:t>
      </w:r>
      <w:r>
        <w:rPr>
          <w:spacing w:val="-6"/>
        </w:rPr>
        <w:t> </w:t>
      </w:r>
      <w:r>
        <w:rPr/>
        <w:t>that</w:t>
      </w:r>
      <w:r>
        <w:rPr>
          <w:spacing w:val="-6"/>
        </w:rPr>
        <w:t> </w:t>
      </w:r>
      <w:r>
        <w:rPr/>
        <w:t>would</w:t>
      </w:r>
      <w:r>
        <w:rPr>
          <w:spacing w:val="-6"/>
        </w:rPr>
        <w:t> </w:t>
      </w:r>
      <w:r>
        <w:rPr/>
        <w:t>undermine</w:t>
      </w:r>
      <w:r>
        <w:rPr>
          <w:spacing w:val="-7"/>
        </w:rPr>
        <w:t> </w:t>
      </w:r>
      <w:r>
        <w:rPr/>
        <w:t>the</w:t>
      </w:r>
      <w:r>
        <w:rPr>
          <w:spacing w:val="-7"/>
        </w:rPr>
        <w:t> </w:t>
      </w:r>
      <w:r>
        <w:rPr/>
        <w:t>effectiveness</w:t>
      </w:r>
      <w:r>
        <w:rPr>
          <w:spacing w:val="-6"/>
        </w:rPr>
        <w:t> </w:t>
      </w:r>
      <w:r>
        <w:rPr/>
        <w:t>of</w:t>
      </w:r>
      <w:r>
        <w:rPr>
          <w:spacing w:val="-7"/>
        </w:rPr>
        <w:t> </w:t>
      </w:r>
      <w:r>
        <w:rPr/>
        <w:t>the</w:t>
      </w:r>
      <w:r>
        <w:rPr>
          <w:spacing w:val="-7"/>
        </w:rPr>
        <w:t> </w:t>
      </w:r>
      <w:r>
        <w:rPr/>
        <w:t>grand</w:t>
      </w:r>
      <w:r>
        <w:rPr>
          <w:spacing w:val="-6"/>
        </w:rPr>
        <w:t> </w:t>
      </w:r>
      <w:r>
        <w:rPr/>
        <w:t>jury</w:t>
      </w:r>
      <w:r>
        <w:rPr>
          <w:spacing w:val="-13"/>
        </w:rPr>
        <w:t> </w:t>
      </w:r>
      <w:r>
        <w:rPr/>
        <w:t>in</w:t>
      </w:r>
      <w:r>
        <w:rPr>
          <w:spacing w:val="-6"/>
        </w:rPr>
        <w:t> </w:t>
      </w:r>
      <w:r>
        <w:rPr/>
        <w:t>the</w:t>
      </w:r>
      <w:r>
        <w:rPr>
          <w:spacing w:val="-7"/>
        </w:rPr>
        <w:t> </w:t>
      </w:r>
      <w:r>
        <w:rPr/>
        <w:t>administration</w:t>
      </w:r>
      <w:r>
        <w:rPr>
          <w:spacing w:val="-6"/>
        </w:rPr>
        <w:t> </w:t>
      </w:r>
      <w:r>
        <w:rPr/>
        <w:t>of justice.</w:t>
      </w:r>
      <w:r>
        <w:rPr>
          <w:spacing w:val="41"/>
        </w:rPr>
        <w:t> </w:t>
      </w:r>
      <w:r>
        <w:rPr>
          <w:spacing w:val="-3"/>
        </w:rPr>
        <w:t>It</w:t>
      </w:r>
      <w:r>
        <w:rPr>
          <w:spacing w:val="-9"/>
        </w:rPr>
        <w:t> </w:t>
      </w:r>
      <w:r>
        <w:rPr/>
        <w:t>is</w:t>
      </w:r>
      <w:r>
        <w:rPr>
          <w:spacing w:val="-9"/>
        </w:rPr>
        <w:t> </w:t>
      </w:r>
      <w:r>
        <w:rPr/>
        <w:t>important</w:t>
      </w:r>
      <w:r>
        <w:rPr>
          <w:spacing w:val="-9"/>
        </w:rPr>
        <w:t> </w:t>
      </w:r>
      <w:r>
        <w:rPr/>
        <w:t>to</w:t>
      </w:r>
      <w:r>
        <w:rPr>
          <w:spacing w:val="-12"/>
        </w:rPr>
        <w:t> </w:t>
      </w:r>
      <w:r>
        <w:rPr/>
        <w:t>remember</w:t>
      </w:r>
      <w:r>
        <w:rPr>
          <w:spacing w:val="-10"/>
        </w:rPr>
        <w:t> </w:t>
      </w:r>
      <w:r>
        <w:rPr/>
        <w:t>that</w:t>
      </w:r>
      <w:r>
        <w:rPr>
          <w:spacing w:val="-9"/>
        </w:rPr>
        <w:t> </w:t>
      </w:r>
      <w:r>
        <w:rPr/>
        <w:t>the</w:t>
      </w:r>
      <w:r>
        <w:rPr>
          <w:spacing w:val="-11"/>
        </w:rPr>
        <w:t> </w:t>
      </w:r>
      <w:r>
        <w:rPr/>
        <w:t>grand</w:t>
      </w:r>
      <w:r>
        <w:rPr>
          <w:spacing w:val="-10"/>
        </w:rPr>
        <w:t> </w:t>
      </w:r>
      <w:r>
        <w:rPr/>
        <w:t>jury</w:t>
      </w:r>
      <w:r>
        <w:rPr>
          <w:spacing w:val="-14"/>
        </w:rPr>
        <w:t> </w:t>
      </w:r>
      <w:r>
        <w:rPr/>
        <w:t>was</w:t>
      </w:r>
      <w:r>
        <w:rPr>
          <w:spacing w:val="-9"/>
        </w:rPr>
        <w:t> </w:t>
      </w:r>
      <w:r>
        <w:rPr/>
        <w:t>created</w:t>
      </w:r>
      <w:r>
        <w:rPr>
          <w:spacing w:val="-10"/>
        </w:rPr>
        <w:t> </w:t>
      </w:r>
      <w:r>
        <w:rPr/>
        <w:t>as</w:t>
      </w:r>
      <w:r>
        <w:rPr>
          <w:spacing w:val="-9"/>
        </w:rPr>
        <w:t> </w:t>
      </w:r>
      <w:r>
        <w:rPr/>
        <w:t>a</w:t>
      </w:r>
      <w:r>
        <w:rPr>
          <w:spacing w:val="-11"/>
        </w:rPr>
        <w:t> </w:t>
      </w:r>
      <w:r>
        <w:rPr/>
        <w:t>barrier</w:t>
      </w:r>
      <w:r>
        <w:rPr>
          <w:spacing w:val="-10"/>
        </w:rPr>
        <w:t> </w:t>
      </w:r>
      <w:r>
        <w:rPr/>
        <w:t>between</w:t>
      </w:r>
      <w:r>
        <w:rPr>
          <w:spacing w:val="-10"/>
        </w:rPr>
        <w:t> </w:t>
      </w:r>
      <w:r>
        <w:rPr/>
        <w:t>the</w:t>
      </w:r>
      <w:r>
        <w:rPr>
          <w:spacing w:val="-11"/>
        </w:rPr>
        <w:t> </w:t>
      </w:r>
      <w:r>
        <w:rPr/>
        <w:t>Crown and its subjects, and to prevent the Crown’s misuse of the criminal justice system by bringing unjustified criminal charges. The grand jury must have the confidence that it can conduct its in- quiries as it has for centuries. Moreover, witnesses who are called to testify must have the assur- ance</w:t>
      </w:r>
      <w:r>
        <w:rPr>
          <w:spacing w:val="-10"/>
        </w:rPr>
        <w:t> </w:t>
      </w:r>
      <w:r>
        <w:rPr/>
        <w:t>that</w:t>
      </w:r>
      <w:r>
        <w:rPr>
          <w:spacing w:val="-8"/>
        </w:rPr>
        <w:t> </w:t>
      </w:r>
      <w:r>
        <w:rPr/>
        <w:t>they</w:t>
      </w:r>
      <w:r>
        <w:rPr>
          <w:spacing w:val="-13"/>
        </w:rPr>
        <w:t> </w:t>
      </w:r>
      <w:r>
        <w:rPr/>
        <w:t>can</w:t>
      </w:r>
      <w:r>
        <w:rPr>
          <w:spacing w:val="-9"/>
        </w:rPr>
        <w:t> </w:t>
      </w:r>
      <w:r>
        <w:rPr/>
        <w:t>testify</w:t>
      </w:r>
      <w:r>
        <w:rPr>
          <w:spacing w:val="-11"/>
        </w:rPr>
        <w:t> </w:t>
      </w:r>
      <w:r>
        <w:rPr/>
        <w:t>candidly</w:t>
      </w:r>
      <w:r>
        <w:rPr>
          <w:spacing w:val="-13"/>
        </w:rPr>
        <w:t> </w:t>
      </w:r>
      <w:r>
        <w:rPr/>
        <w:t>and</w:t>
      </w:r>
      <w:r>
        <w:rPr>
          <w:spacing w:val="-9"/>
        </w:rPr>
        <w:t> </w:t>
      </w:r>
      <w:r>
        <w:rPr/>
        <w:t>truthfully</w:t>
      </w:r>
      <w:r>
        <w:rPr>
          <w:spacing w:val="-16"/>
        </w:rPr>
        <w:t> </w:t>
      </w:r>
      <w:r>
        <w:rPr/>
        <w:t>without</w:t>
      </w:r>
      <w:r>
        <w:rPr>
          <w:spacing w:val="-8"/>
        </w:rPr>
        <w:t> </w:t>
      </w:r>
      <w:r>
        <w:rPr/>
        <w:t>repercussion</w:t>
      </w:r>
      <w:r>
        <w:rPr>
          <w:spacing w:val="-9"/>
        </w:rPr>
        <w:t> </w:t>
      </w:r>
      <w:r>
        <w:rPr/>
        <w:t>and</w:t>
      </w:r>
      <w:r>
        <w:rPr>
          <w:spacing w:val="-9"/>
        </w:rPr>
        <w:t> </w:t>
      </w:r>
      <w:r>
        <w:rPr/>
        <w:t>that</w:t>
      </w:r>
      <w:r>
        <w:rPr>
          <w:spacing w:val="-8"/>
        </w:rPr>
        <w:t> </w:t>
      </w:r>
      <w:r>
        <w:rPr/>
        <w:t>their</w:t>
      </w:r>
      <w:r>
        <w:rPr>
          <w:spacing w:val="-9"/>
        </w:rPr>
        <w:t> </w:t>
      </w:r>
      <w:r>
        <w:rPr/>
        <w:t>testimony</w:t>
      </w:r>
      <w:r>
        <w:rPr>
          <w:spacing w:val="-16"/>
        </w:rPr>
        <w:t> </w:t>
      </w:r>
      <w:r>
        <w:rPr/>
        <w:t>will not</w:t>
      </w:r>
      <w:r>
        <w:rPr>
          <w:spacing w:val="-6"/>
        </w:rPr>
        <w:t> </w:t>
      </w:r>
      <w:r>
        <w:rPr/>
        <w:t>be</w:t>
      </w:r>
      <w:r>
        <w:rPr>
          <w:spacing w:val="-7"/>
        </w:rPr>
        <w:t> </w:t>
      </w:r>
      <w:r>
        <w:rPr/>
        <w:t>revealed</w:t>
      </w:r>
      <w:r>
        <w:rPr>
          <w:spacing w:val="-6"/>
        </w:rPr>
        <w:t> </w:t>
      </w:r>
      <w:r>
        <w:rPr/>
        <w:t>save</w:t>
      </w:r>
      <w:r>
        <w:rPr>
          <w:spacing w:val="-7"/>
        </w:rPr>
        <w:t> </w:t>
      </w:r>
      <w:r>
        <w:rPr/>
        <w:t>for</w:t>
      </w:r>
      <w:r>
        <w:rPr>
          <w:spacing w:val="-5"/>
        </w:rPr>
        <w:t> </w:t>
      </w:r>
      <w:r>
        <w:rPr/>
        <w:t>an</w:t>
      </w:r>
      <w:r>
        <w:rPr>
          <w:spacing w:val="-6"/>
        </w:rPr>
        <w:t> </w:t>
      </w:r>
      <w:r>
        <w:rPr/>
        <w:t>indictment</w:t>
      </w:r>
      <w:r>
        <w:rPr>
          <w:spacing w:val="-6"/>
        </w:rPr>
        <w:t> </w:t>
      </w:r>
      <w:r>
        <w:rPr/>
        <w:t>being</w:t>
      </w:r>
      <w:r>
        <w:rPr>
          <w:spacing w:val="-9"/>
        </w:rPr>
        <w:t> </w:t>
      </w:r>
      <w:r>
        <w:rPr/>
        <w:t>returned,</w:t>
      </w:r>
      <w:r>
        <w:rPr>
          <w:spacing w:val="-6"/>
        </w:rPr>
        <w:t> </w:t>
      </w:r>
      <w:r>
        <w:rPr/>
        <w:t>or</w:t>
      </w:r>
      <w:r>
        <w:rPr>
          <w:spacing w:val="-7"/>
        </w:rPr>
        <w:t> </w:t>
      </w:r>
      <w:r>
        <w:rPr/>
        <w:t>in</w:t>
      </w:r>
      <w:r>
        <w:rPr>
          <w:spacing w:val="-6"/>
        </w:rPr>
        <w:t> </w:t>
      </w:r>
      <w:r>
        <w:rPr/>
        <w:t>a</w:t>
      </w:r>
      <w:r>
        <w:rPr>
          <w:spacing w:val="-7"/>
        </w:rPr>
        <w:t> </w:t>
      </w:r>
      <w:r>
        <w:rPr/>
        <w:t>very</w:t>
      </w:r>
      <w:r>
        <w:rPr>
          <w:spacing w:val="-11"/>
        </w:rPr>
        <w:t> </w:t>
      </w:r>
      <w:r>
        <w:rPr/>
        <w:t>narrow</w:t>
      </w:r>
      <w:r>
        <w:rPr>
          <w:spacing w:val="-7"/>
        </w:rPr>
        <w:t> </w:t>
      </w:r>
      <w:r>
        <w:rPr/>
        <w:t>set</w:t>
      </w:r>
      <w:r>
        <w:rPr>
          <w:spacing w:val="-6"/>
        </w:rPr>
        <w:t> </w:t>
      </w:r>
      <w:r>
        <w:rPr/>
        <w:t>of</w:t>
      </w:r>
      <w:r>
        <w:rPr>
          <w:spacing w:val="-7"/>
        </w:rPr>
        <w:t> </w:t>
      </w:r>
      <w:r>
        <w:rPr/>
        <w:t>circumstances</w:t>
      </w:r>
      <w:r>
        <w:rPr>
          <w:spacing w:val="-6"/>
        </w:rPr>
        <w:t> </w:t>
      </w:r>
      <w:r>
        <w:rPr/>
        <w:t>not alleged</w:t>
      </w:r>
      <w:r>
        <w:rPr>
          <w:spacing w:val="7"/>
        </w:rPr>
        <w:t> </w:t>
      </w:r>
      <w:r>
        <w:rPr/>
        <w:t>here.</w:t>
      </w:r>
      <w:r>
        <w:rPr>
          <w:position w:val="9"/>
          <w:sz w:val="16"/>
        </w:rPr>
        <w:t>1</w:t>
      </w:r>
    </w:p>
    <w:p>
      <w:pPr>
        <w:pStyle w:val="BodyText"/>
        <w:spacing w:before="0"/>
        <w:ind w:left="0"/>
        <w:jc w:val="left"/>
        <w:rPr>
          <w:sz w:val="20"/>
        </w:rPr>
      </w:pPr>
    </w:p>
    <w:p>
      <w:pPr>
        <w:pStyle w:val="BodyText"/>
        <w:spacing w:before="1"/>
        <w:ind w:left="0"/>
        <w:jc w:val="left"/>
        <w:rPr>
          <w:sz w:val="17"/>
        </w:rPr>
      </w:pPr>
      <w:r>
        <w:rPr/>
        <w:pict>
          <v:line style="position:absolute;mso-position-horizontal-relative:page;mso-position-vertical-relative:paragraph;z-index:0;mso-wrap-distance-left:0;mso-wrap-distance-right:0" from="72pt,12.086041pt" to="216pt,12.086041pt" stroked="true" strokeweight=".6pt" strokecolor="#000000">
            <v:stroke dashstyle="solid"/>
            <w10:wrap type="topAndBottom"/>
          </v:line>
        </w:pict>
      </w:r>
    </w:p>
    <w:p>
      <w:pPr>
        <w:pStyle w:val="BodyText"/>
        <w:spacing w:before="73"/>
        <w:ind w:left="120" w:right="115"/>
      </w:pPr>
      <w:r>
        <w:rPr>
          <w:position w:val="7"/>
          <w:sz w:val="13"/>
        </w:rPr>
        <w:t>1</w:t>
      </w:r>
      <w:r>
        <w:rPr>
          <w:spacing w:val="-5"/>
          <w:position w:val="7"/>
          <w:sz w:val="13"/>
        </w:rPr>
        <w:t> </w:t>
      </w:r>
      <w:r>
        <w:rPr>
          <w:spacing w:val="-3"/>
        </w:rPr>
        <w:t>In</w:t>
      </w:r>
      <w:r>
        <w:rPr>
          <w:spacing w:val="-6"/>
        </w:rPr>
        <w:t> </w:t>
      </w:r>
      <w:r>
        <w:rPr/>
        <w:t>accord</w:t>
      </w:r>
      <w:r>
        <w:rPr>
          <w:spacing w:val="-6"/>
        </w:rPr>
        <w:t> </w:t>
      </w:r>
      <w:r>
        <w:rPr/>
        <w:t>with</w:t>
      </w:r>
      <w:r>
        <w:rPr>
          <w:spacing w:val="-6"/>
        </w:rPr>
        <w:t> </w:t>
      </w:r>
      <w:r>
        <w:rPr/>
        <w:t>Rule</w:t>
      </w:r>
      <w:r>
        <w:rPr>
          <w:spacing w:val="-7"/>
        </w:rPr>
        <w:t> </w:t>
      </w:r>
      <w:r>
        <w:rPr/>
        <w:t>6,</w:t>
      </w:r>
      <w:r>
        <w:rPr>
          <w:spacing w:val="-6"/>
        </w:rPr>
        <w:t> </w:t>
      </w:r>
      <w:r>
        <w:rPr/>
        <w:t>grand</w:t>
      </w:r>
      <w:r>
        <w:rPr>
          <w:spacing w:val="-6"/>
        </w:rPr>
        <w:t> </w:t>
      </w:r>
      <w:r>
        <w:rPr/>
        <w:t>jury</w:t>
      </w:r>
      <w:r>
        <w:rPr>
          <w:spacing w:val="-9"/>
        </w:rPr>
        <w:t> </w:t>
      </w:r>
      <w:r>
        <w:rPr/>
        <w:t>witnesses</w:t>
      </w:r>
      <w:r>
        <w:rPr>
          <w:spacing w:val="-6"/>
        </w:rPr>
        <w:t> </w:t>
      </w:r>
      <w:r>
        <w:rPr/>
        <w:t>are</w:t>
      </w:r>
      <w:r>
        <w:rPr>
          <w:spacing w:val="-5"/>
        </w:rPr>
        <w:t> </w:t>
      </w:r>
      <w:r>
        <w:rPr/>
        <w:t>generally</w:t>
      </w:r>
      <w:r>
        <w:rPr>
          <w:spacing w:val="-11"/>
        </w:rPr>
        <w:t> </w:t>
      </w:r>
      <w:r>
        <w:rPr/>
        <w:t>told</w:t>
      </w:r>
      <w:r>
        <w:rPr>
          <w:spacing w:val="-6"/>
        </w:rPr>
        <w:t> </w:t>
      </w:r>
      <w:r>
        <w:rPr/>
        <w:t>the</w:t>
      </w:r>
      <w:r>
        <w:rPr>
          <w:spacing w:val="-7"/>
        </w:rPr>
        <w:t> </w:t>
      </w:r>
      <w:r>
        <w:rPr/>
        <w:t>following</w:t>
      </w:r>
      <w:r>
        <w:rPr>
          <w:spacing w:val="-6"/>
        </w:rPr>
        <w:t> </w:t>
      </w:r>
      <w:r>
        <w:rPr/>
        <w:t>by</w:t>
      </w:r>
      <w:r>
        <w:rPr>
          <w:spacing w:val="-11"/>
        </w:rPr>
        <w:t> </w:t>
      </w:r>
      <w:r>
        <w:rPr/>
        <w:t>prosecutors</w:t>
      </w:r>
      <w:r>
        <w:rPr>
          <w:spacing w:val="-6"/>
        </w:rPr>
        <w:t> </w:t>
      </w:r>
      <w:r>
        <w:rPr/>
        <w:t>–</w:t>
      </w:r>
      <w:r>
        <w:rPr>
          <w:spacing w:val="-6"/>
        </w:rPr>
        <w:t> </w:t>
      </w:r>
      <w:r>
        <w:rPr/>
        <w:t>that their</w:t>
      </w:r>
      <w:r>
        <w:rPr>
          <w:spacing w:val="-12"/>
        </w:rPr>
        <w:t> </w:t>
      </w:r>
      <w:r>
        <w:rPr/>
        <w:t>testimony</w:t>
      </w:r>
      <w:r>
        <w:rPr>
          <w:spacing w:val="-16"/>
        </w:rPr>
        <w:t> </w:t>
      </w:r>
      <w:r>
        <w:rPr/>
        <w:t>is</w:t>
      </w:r>
      <w:r>
        <w:rPr>
          <w:spacing w:val="-8"/>
        </w:rPr>
        <w:t> </w:t>
      </w:r>
      <w:r>
        <w:rPr/>
        <w:t>confidential</w:t>
      </w:r>
      <w:r>
        <w:rPr>
          <w:spacing w:val="-11"/>
        </w:rPr>
        <w:t> </w:t>
      </w:r>
      <w:r>
        <w:rPr/>
        <w:t>and</w:t>
      </w:r>
      <w:r>
        <w:rPr>
          <w:spacing w:val="-11"/>
        </w:rPr>
        <w:t> </w:t>
      </w:r>
      <w:r>
        <w:rPr/>
        <w:t>that</w:t>
      </w:r>
      <w:r>
        <w:rPr>
          <w:spacing w:val="-11"/>
        </w:rPr>
        <w:t> </w:t>
      </w:r>
      <w:r>
        <w:rPr/>
        <w:t>no</w:t>
      </w:r>
      <w:r>
        <w:rPr>
          <w:spacing w:val="-11"/>
        </w:rPr>
        <w:t> </w:t>
      </w:r>
      <w:r>
        <w:rPr/>
        <w:t>one</w:t>
      </w:r>
      <w:r>
        <w:rPr>
          <w:spacing w:val="-12"/>
        </w:rPr>
        <w:t> </w:t>
      </w:r>
      <w:r>
        <w:rPr/>
        <w:t>can</w:t>
      </w:r>
      <w:r>
        <w:rPr>
          <w:spacing w:val="-11"/>
        </w:rPr>
        <w:t> </w:t>
      </w:r>
      <w:r>
        <w:rPr/>
        <w:t>tell</w:t>
      </w:r>
      <w:r>
        <w:rPr>
          <w:spacing w:val="-11"/>
        </w:rPr>
        <w:t> </w:t>
      </w:r>
      <w:r>
        <w:rPr/>
        <w:t>anyone</w:t>
      </w:r>
      <w:r>
        <w:rPr>
          <w:spacing w:val="-12"/>
        </w:rPr>
        <w:t> </w:t>
      </w:r>
      <w:r>
        <w:rPr/>
        <w:t>what</w:t>
      </w:r>
      <w:r>
        <w:rPr>
          <w:spacing w:val="-11"/>
        </w:rPr>
        <w:t> </w:t>
      </w:r>
      <w:r>
        <w:rPr/>
        <w:t>was</w:t>
      </w:r>
      <w:r>
        <w:rPr>
          <w:spacing w:val="-11"/>
        </w:rPr>
        <w:t> </w:t>
      </w:r>
      <w:r>
        <w:rPr/>
        <w:t>said</w:t>
      </w:r>
      <w:r>
        <w:rPr>
          <w:spacing w:val="-9"/>
        </w:rPr>
        <w:t> </w:t>
      </w:r>
      <w:r>
        <w:rPr/>
        <w:t>in</w:t>
      </w:r>
      <w:r>
        <w:rPr>
          <w:spacing w:val="-11"/>
        </w:rPr>
        <w:t> </w:t>
      </w:r>
      <w:r>
        <w:rPr/>
        <w:t>the</w:t>
      </w:r>
      <w:r>
        <w:rPr>
          <w:spacing w:val="-12"/>
        </w:rPr>
        <w:t> </w:t>
      </w:r>
      <w:r>
        <w:rPr/>
        <w:t>grand</w:t>
      </w:r>
      <w:r>
        <w:rPr>
          <w:spacing w:val="-11"/>
        </w:rPr>
        <w:t> </w:t>
      </w:r>
      <w:r>
        <w:rPr/>
        <w:t>jury.</w:t>
      </w:r>
      <w:r>
        <w:rPr>
          <w:spacing w:val="38"/>
        </w:rPr>
        <w:t> </w:t>
      </w:r>
      <w:r>
        <w:rPr/>
        <w:t>The only person that can tell what was said in their testimony is the witness themselves. If no one is indicted, their testimony will forever be private. If someone is indicted, a recording of the testi- mony will be given to the defense attorney. Additionally, grand jurors themselves are sworn to secrecy.</w:t>
      </w:r>
    </w:p>
    <w:p>
      <w:pPr>
        <w:spacing w:after="0"/>
        <w:sectPr>
          <w:footerReference w:type="default" r:id="rId5"/>
          <w:pgSz w:w="12240" w:h="15840"/>
          <w:pgMar w:footer="794" w:header="0" w:top="1360" w:bottom="980" w:left="1320" w:right="1320"/>
          <w:pgNumType w:start="2"/>
        </w:sectPr>
      </w:pPr>
    </w:p>
    <w:p>
      <w:pPr>
        <w:pStyle w:val="BodyText"/>
        <w:spacing w:line="480" w:lineRule="auto" w:before="72"/>
        <w:ind w:left="120" w:right="119" w:firstLine="720"/>
      </w:pPr>
      <w:r>
        <w:rPr/>
        <w:t>The</w:t>
      </w:r>
      <w:r>
        <w:rPr>
          <w:spacing w:val="-6"/>
        </w:rPr>
        <w:t> </w:t>
      </w:r>
      <w:r>
        <w:rPr/>
        <w:t>Governor’s</w:t>
      </w:r>
      <w:r>
        <w:rPr>
          <w:spacing w:val="-5"/>
        </w:rPr>
        <w:t> </w:t>
      </w:r>
      <w:r>
        <w:rPr/>
        <w:t>request</w:t>
      </w:r>
      <w:r>
        <w:rPr>
          <w:spacing w:val="-4"/>
        </w:rPr>
        <w:t> </w:t>
      </w:r>
      <w:r>
        <w:rPr/>
        <w:t>does</w:t>
      </w:r>
      <w:r>
        <w:rPr>
          <w:spacing w:val="-5"/>
        </w:rPr>
        <w:t> </w:t>
      </w:r>
      <w:r>
        <w:rPr/>
        <w:t>not</w:t>
      </w:r>
      <w:r>
        <w:rPr>
          <w:spacing w:val="-4"/>
        </w:rPr>
        <w:t> </w:t>
      </w:r>
      <w:r>
        <w:rPr/>
        <w:t>fit</w:t>
      </w:r>
      <w:r>
        <w:rPr>
          <w:spacing w:val="-4"/>
        </w:rPr>
        <w:t> </w:t>
      </w:r>
      <w:r>
        <w:rPr/>
        <w:t>within</w:t>
      </w:r>
      <w:r>
        <w:rPr>
          <w:spacing w:val="-7"/>
        </w:rPr>
        <w:t> </w:t>
      </w:r>
      <w:r>
        <w:rPr/>
        <w:t>any</w:t>
      </w:r>
      <w:r>
        <w:rPr>
          <w:spacing w:val="-10"/>
        </w:rPr>
        <w:t> </w:t>
      </w:r>
      <w:r>
        <w:rPr/>
        <w:t>recognized</w:t>
      </w:r>
      <w:r>
        <w:rPr>
          <w:spacing w:val="-5"/>
        </w:rPr>
        <w:t> </w:t>
      </w:r>
      <w:r>
        <w:rPr/>
        <w:t>exception</w:t>
      </w:r>
      <w:r>
        <w:rPr>
          <w:spacing w:val="-5"/>
        </w:rPr>
        <w:t> </w:t>
      </w:r>
      <w:r>
        <w:rPr/>
        <w:t>to</w:t>
      </w:r>
      <w:r>
        <w:rPr>
          <w:spacing w:val="-5"/>
        </w:rPr>
        <w:t> </w:t>
      </w:r>
      <w:r>
        <w:rPr/>
        <w:t>Rule</w:t>
      </w:r>
      <w:r>
        <w:rPr>
          <w:spacing w:val="-6"/>
        </w:rPr>
        <w:t> </w:t>
      </w:r>
      <w:r>
        <w:rPr/>
        <w:t>6(e),</w:t>
      </w:r>
      <w:r>
        <w:rPr>
          <w:spacing w:val="-5"/>
        </w:rPr>
        <w:t> </w:t>
      </w:r>
      <w:r>
        <w:rPr/>
        <w:t>and</w:t>
      </w:r>
      <w:r>
        <w:rPr>
          <w:spacing w:val="-5"/>
        </w:rPr>
        <w:t> </w:t>
      </w:r>
      <w:r>
        <w:rPr/>
        <w:t>this Court should decline the invitation to create a “transparency” exception. “[I]f courts granted dis- closure</w:t>
      </w:r>
      <w:r>
        <w:rPr>
          <w:spacing w:val="-10"/>
        </w:rPr>
        <w:t> </w:t>
      </w:r>
      <w:r>
        <w:rPr>
          <w:i/>
        </w:rPr>
        <w:t>whenever</w:t>
      </w:r>
      <w:r>
        <w:rPr>
          <w:i/>
          <w:spacing w:val="-8"/>
        </w:rPr>
        <w:t> </w:t>
      </w:r>
      <w:r>
        <w:rPr/>
        <w:t>the</w:t>
      </w:r>
      <w:r>
        <w:rPr>
          <w:spacing w:val="-7"/>
        </w:rPr>
        <w:t> </w:t>
      </w:r>
      <w:r>
        <w:rPr/>
        <w:t>public</w:t>
      </w:r>
      <w:r>
        <w:rPr>
          <w:spacing w:val="-10"/>
        </w:rPr>
        <w:t> </w:t>
      </w:r>
      <w:r>
        <w:rPr/>
        <w:t>had</w:t>
      </w:r>
      <w:r>
        <w:rPr>
          <w:spacing w:val="-6"/>
        </w:rPr>
        <w:t> </w:t>
      </w:r>
      <w:r>
        <w:rPr/>
        <w:t>an</w:t>
      </w:r>
      <w:r>
        <w:rPr>
          <w:spacing w:val="-9"/>
        </w:rPr>
        <w:t> </w:t>
      </w:r>
      <w:r>
        <w:rPr/>
        <w:t>interest</w:t>
      </w:r>
      <w:r>
        <w:rPr>
          <w:spacing w:val="-8"/>
        </w:rPr>
        <w:t> </w:t>
      </w:r>
      <w:r>
        <w:rPr/>
        <w:t>in</w:t>
      </w:r>
      <w:r>
        <w:rPr>
          <w:spacing w:val="-6"/>
        </w:rPr>
        <w:t> </w:t>
      </w:r>
      <w:r>
        <w:rPr/>
        <w:t>grand</w:t>
      </w:r>
      <w:r>
        <w:rPr>
          <w:spacing w:val="-9"/>
        </w:rPr>
        <w:t> </w:t>
      </w:r>
      <w:r>
        <w:rPr/>
        <w:t>jury</w:t>
      </w:r>
      <w:r>
        <w:rPr>
          <w:spacing w:val="-13"/>
        </w:rPr>
        <w:t> </w:t>
      </w:r>
      <w:r>
        <w:rPr/>
        <w:t>proceedings,</w:t>
      </w:r>
      <w:r>
        <w:rPr>
          <w:spacing w:val="-6"/>
        </w:rPr>
        <w:t> </w:t>
      </w:r>
      <w:r>
        <w:rPr/>
        <w:t>Rule</w:t>
      </w:r>
      <w:r>
        <w:rPr>
          <w:spacing w:val="-7"/>
        </w:rPr>
        <w:t> </w:t>
      </w:r>
      <w:r>
        <w:rPr/>
        <w:t>6(e)</w:t>
      </w:r>
      <w:r>
        <w:rPr>
          <w:spacing w:val="-7"/>
        </w:rPr>
        <w:t> </w:t>
      </w:r>
      <w:r>
        <w:rPr/>
        <w:t>would</w:t>
      </w:r>
      <w:r>
        <w:rPr>
          <w:spacing w:val="-9"/>
        </w:rPr>
        <w:t> </w:t>
      </w:r>
      <w:r>
        <w:rPr/>
        <w:t>be</w:t>
      </w:r>
      <w:r>
        <w:rPr>
          <w:spacing w:val="-7"/>
        </w:rPr>
        <w:t> </w:t>
      </w:r>
      <w:r>
        <w:rPr/>
        <w:t>eviscer- ated.” </w:t>
      </w:r>
      <w:r>
        <w:rPr>
          <w:i/>
        </w:rPr>
        <w:t>In re Petition of Craig</w:t>
      </w:r>
      <w:r>
        <w:rPr/>
        <w:t>, 131 F.3d 99, 104 (2d Cir. 1997) (citing </w:t>
      </w:r>
      <w:r>
        <w:rPr>
          <w:i/>
        </w:rPr>
        <w:t>In re Petition of Craig</w:t>
      </w:r>
      <w:r>
        <w:rPr/>
        <w:t>, 942 F.Supp.</w:t>
      </w:r>
      <w:r>
        <w:rPr>
          <w:spacing w:val="-9"/>
        </w:rPr>
        <w:t> </w:t>
      </w:r>
      <w:r>
        <w:rPr/>
        <w:t>881,</w:t>
      </w:r>
      <w:r>
        <w:rPr>
          <w:spacing w:val="-9"/>
        </w:rPr>
        <w:t> </w:t>
      </w:r>
      <w:r>
        <w:rPr/>
        <w:t>883</w:t>
      </w:r>
      <w:r>
        <w:rPr>
          <w:spacing w:val="-6"/>
        </w:rPr>
        <w:t> </w:t>
      </w:r>
      <w:r>
        <w:rPr/>
        <w:t>(S.D.</w:t>
      </w:r>
      <w:r>
        <w:rPr>
          <w:spacing w:val="-9"/>
        </w:rPr>
        <w:t> </w:t>
      </w:r>
      <w:r>
        <w:rPr/>
        <w:t>NY</w:t>
      </w:r>
      <w:r>
        <w:rPr>
          <w:spacing w:val="-9"/>
        </w:rPr>
        <w:t> </w:t>
      </w:r>
      <w:r>
        <w:rPr/>
        <w:t>1996))</w:t>
      </w:r>
      <w:r>
        <w:rPr>
          <w:spacing w:val="-7"/>
        </w:rPr>
        <w:t> </w:t>
      </w:r>
      <w:r>
        <w:rPr/>
        <w:t>(emphasis</w:t>
      </w:r>
      <w:r>
        <w:rPr>
          <w:spacing w:val="-8"/>
        </w:rPr>
        <w:t> </w:t>
      </w:r>
      <w:r>
        <w:rPr/>
        <w:t>in</w:t>
      </w:r>
      <w:r>
        <w:rPr>
          <w:spacing w:val="-9"/>
        </w:rPr>
        <w:t> </w:t>
      </w:r>
      <w:r>
        <w:rPr/>
        <w:t>original).</w:t>
      </w:r>
      <w:r>
        <w:rPr>
          <w:spacing w:val="45"/>
        </w:rPr>
        <w:t> </w:t>
      </w:r>
      <w:r>
        <w:rPr/>
        <w:t>Without</w:t>
      </w:r>
      <w:r>
        <w:rPr>
          <w:spacing w:val="-8"/>
        </w:rPr>
        <w:t> </w:t>
      </w:r>
      <w:r>
        <w:rPr/>
        <w:t>sufficient</w:t>
      </w:r>
      <w:r>
        <w:rPr>
          <w:spacing w:val="-8"/>
        </w:rPr>
        <w:t> </w:t>
      </w:r>
      <w:r>
        <w:rPr/>
        <w:t>legal</w:t>
      </w:r>
      <w:r>
        <w:rPr>
          <w:spacing w:val="-8"/>
        </w:rPr>
        <w:t> </w:t>
      </w:r>
      <w:r>
        <w:rPr/>
        <w:t>basis,</w:t>
      </w:r>
      <w:r>
        <w:rPr>
          <w:spacing w:val="-9"/>
        </w:rPr>
        <w:t> </w:t>
      </w:r>
      <w:r>
        <w:rPr/>
        <w:t>the</w:t>
      </w:r>
      <w:r>
        <w:rPr>
          <w:spacing w:val="-10"/>
        </w:rPr>
        <w:t> </w:t>
      </w:r>
      <w:r>
        <w:rPr/>
        <w:t>Gov- ernor</w:t>
      </w:r>
      <w:r>
        <w:rPr>
          <w:spacing w:val="-5"/>
        </w:rPr>
        <w:t> </w:t>
      </w:r>
      <w:r>
        <w:rPr/>
        <w:t>threatens</w:t>
      </w:r>
      <w:r>
        <w:rPr>
          <w:spacing w:val="-4"/>
        </w:rPr>
        <w:t> </w:t>
      </w:r>
      <w:r>
        <w:rPr/>
        <w:t>the</w:t>
      </w:r>
      <w:r>
        <w:rPr>
          <w:spacing w:val="-2"/>
        </w:rPr>
        <w:t> </w:t>
      </w:r>
      <w:r>
        <w:rPr/>
        <w:t>confidence</w:t>
      </w:r>
      <w:r>
        <w:rPr>
          <w:spacing w:val="-5"/>
        </w:rPr>
        <w:t> </w:t>
      </w:r>
      <w:r>
        <w:rPr/>
        <w:t>of</w:t>
      </w:r>
      <w:r>
        <w:rPr>
          <w:spacing w:val="-5"/>
        </w:rPr>
        <w:t> </w:t>
      </w:r>
      <w:r>
        <w:rPr/>
        <w:t>the</w:t>
      </w:r>
      <w:r>
        <w:rPr>
          <w:spacing w:val="-5"/>
        </w:rPr>
        <w:t> </w:t>
      </w:r>
      <w:r>
        <w:rPr/>
        <w:t>protections</w:t>
      </w:r>
      <w:r>
        <w:rPr>
          <w:spacing w:val="-4"/>
        </w:rPr>
        <w:t> </w:t>
      </w:r>
      <w:r>
        <w:rPr/>
        <w:t>afforded</w:t>
      </w:r>
      <w:r>
        <w:rPr>
          <w:spacing w:val="-4"/>
        </w:rPr>
        <w:t> </w:t>
      </w:r>
      <w:r>
        <w:rPr/>
        <w:t>the</w:t>
      </w:r>
      <w:r>
        <w:rPr>
          <w:spacing w:val="-2"/>
        </w:rPr>
        <w:t> </w:t>
      </w:r>
      <w:r>
        <w:rPr/>
        <w:t>grand</w:t>
      </w:r>
      <w:r>
        <w:rPr>
          <w:spacing w:val="-4"/>
        </w:rPr>
        <w:t> </w:t>
      </w:r>
      <w:r>
        <w:rPr/>
        <w:t>jury,</w:t>
      </w:r>
      <w:r>
        <w:rPr>
          <w:spacing w:val="-4"/>
        </w:rPr>
        <w:t> </w:t>
      </w:r>
      <w:r>
        <w:rPr/>
        <w:t>the</w:t>
      </w:r>
      <w:r>
        <w:rPr>
          <w:spacing w:val="-2"/>
        </w:rPr>
        <w:t> </w:t>
      </w:r>
      <w:r>
        <w:rPr/>
        <w:t>sanctity</w:t>
      </w:r>
      <w:r>
        <w:rPr>
          <w:spacing w:val="-9"/>
        </w:rPr>
        <w:t> </w:t>
      </w:r>
      <w:r>
        <w:rPr/>
        <w:t>of</w:t>
      </w:r>
      <w:r>
        <w:rPr>
          <w:spacing w:val="-5"/>
        </w:rPr>
        <w:t> </w:t>
      </w:r>
      <w:r>
        <w:rPr/>
        <w:t>the</w:t>
      </w:r>
      <w:r>
        <w:rPr>
          <w:spacing w:val="-5"/>
        </w:rPr>
        <w:t> </w:t>
      </w:r>
      <w:r>
        <w:rPr/>
        <w:t>which must be maintained.  In summary, the Governor’s Petition is without merit and must be</w:t>
      </w:r>
      <w:r>
        <w:rPr>
          <w:spacing w:val="-22"/>
        </w:rPr>
        <w:t> </w:t>
      </w:r>
      <w:r>
        <w:rPr/>
        <w:t>denied.</w:t>
      </w:r>
    </w:p>
    <w:p>
      <w:pPr>
        <w:pStyle w:val="Heading1"/>
        <w:numPr>
          <w:ilvl w:val="0"/>
          <w:numId w:val="1"/>
        </w:numPr>
        <w:tabs>
          <w:tab w:pos="839" w:val="left" w:leader="none"/>
          <w:tab w:pos="840" w:val="left" w:leader="none"/>
        </w:tabs>
        <w:spacing w:line="240" w:lineRule="auto" w:before="15" w:after="0"/>
        <w:ind w:left="840" w:right="0" w:hanging="720"/>
        <w:jc w:val="left"/>
        <w:rPr>
          <w:u w:val="none"/>
        </w:rPr>
      </w:pPr>
      <w:r>
        <w:rPr>
          <w:u w:val="thick"/>
        </w:rPr>
        <w:t>BACKGROUND OF THE 38 STUDIOS</w:t>
      </w:r>
      <w:r>
        <w:rPr>
          <w:spacing w:val="-15"/>
          <w:u w:val="thick"/>
        </w:rPr>
        <w:t> </w:t>
      </w:r>
      <w:r>
        <w:rPr>
          <w:u w:val="thick"/>
        </w:rPr>
        <w:t>INVESTIGATION</w:t>
      </w:r>
    </w:p>
    <w:p>
      <w:pPr>
        <w:pStyle w:val="BodyText"/>
        <w:spacing w:before="8"/>
        <w:ind w:left="0"/>
        <w:jc w:val="left"/>
        <w:rPr>
          <w:b/>
          <w:sz w:val="15"/>
        </w:rPr>
      </w:pPr>
    </w:p>
    <w:p>
      <w:pPr>
        <w:pStyle w:val="BodyText"/>
        <w:spacing w:line="477" w:lineRule="auto" w:before="90"/>
        <w:ind w:left="120" w:right="114" w:firstLine="720"/>
        <w:rPr>
          <w:sz w:val="16"/>
        </w:rPr>
      </w:pPr>
      <w:r>
        <w:rPr/>
        <w:t>The Rhode Island State Police (“RISP”), in conjunction with the Attorney General, inves- tigated the proposal to fund 38 Studios and the $75 million in bonds authorized by the Rhode Island Economic Development Corporation. A separate investigation was also conducted by the Federal Bureau of Investigation and the United States Attorney for the District of Rhode Island. The</w:t>
      </w:r>
      <w:r>
        <w:rPr>
          <w:spacing w:val="-15"/>
        </w:rPr>
        <w:t> </w:t>
      </w:r>
      <w:r>
        <w:rPr/>
        <w:t>federal</w:t>
      </w:r>
      <w:r>
        <w:rPr>
          <w:spacing w:val="-14"/>
        </w:rPr>
        <w:t> </w:t>
      </w:r>
      <w:r>
        <w:rPr/>
        <w:t>investigation</w:t>
      </w:r>
      <w:r>
        <w:rPr>
          <w:spacing w:val="-12"/>
        </w:rPr>
        <w:t> </w:t>
      </w:r>
      <w:r>
        <w:rPr/>
        <w:t>revealed</w:t>
      </w:r>
      <w:r>
        <w:rPr>
          <w:spacing w:val="-14"/>
        </w:rPr>
        <w:t> </w:t>
      </w:r>
      <w:r>
        <w:rPr/>
        <w:t>no</w:t>
      </w:r>
      <w:r>
        <w:rPr>
          <w:spacing w:val="-14"/>
        </w:rPr>
        <w:t> </w:t>
      </w:r>
      <w:r>
        <w:rPr/>
        <w:t>violation</w:t>
      </w:r>
      <w:r>
        <w:rPr>
          <w:spacing w:val="-14"/>
        </w:rPr>
        <w:t> </w:t>
      </w:r>
      <w:r>
        <w:rPr/>
        <w:t>of</w:t>
      </w:r>
      <w:r>
        <w:rPr>
          <w:spacing w:val="-15"/>
        </w:rPr>
        <w:t> </w:t>
      </w:r>
      <w:r>
        <w:rPr/>
        <w:t>federal</w:t>
      </w:r>
      <w:r>
        <w:rPr>
          <w:spacing w:val="-12"/>
        </w:rPr>
        <w:t> </w:t>
      </w:r>
      <w:r>
        <w:rPr/>
        <w:t>criminal</w:t>
      </w:r>
      <w:r>
        <w:rPr>
          <w:spacing w:val="-14"/>
        </w:rPr>
        <w:t> </w:t>
      </w:r>
      <w:r>
        <w:rPr/>
        <w:t>laws.</w:t>
      </w:r>
      <w:r>
        <w:rPr>
          <w:spacing w:val="31"/>
        </w:rPr>
        <w:t> </w:t>
      </w:r>
      <w:r>
        <w:rPr/>
        <w:t>The</w:t>
      </w:r>
      <w:r>
        <w:rPr>
          <w:spacing w:val="-13"/>
        </w:rPr>
        <w:t> </w:t>
      </w:r>
      <w:r>
        <w:rPr/>
        <w:t>Statewide</w:t>
      </w:r>
      <w:r>
        <w:rPr>
          <w:spacing w:val="-15"/>
        </w:rPr>
        <w:t> </w:t>
      </w:r>
      <w:r>
        <w:rPr/>
        <w:t>Grand</w:t>
      </w:r>
      <w:r>
        <w:rPr>
          <w:spacing w:val="-14"/>
        </w:rPr>
        <w:t> </w:t>
      </w:r>
      <w:r>
        <w:rPr/>
        <w:t>Jury presentation began in December, 2013 and ended in July,</w:t>
      </w:r>
      <w:r>
        <w:rPr>
          <w:spacing w:val="0"/>
        </w:rPr>
        <w:t> </w:t>
      </w:r>
      <w:r>
        <w:rPr/>
        <w:t>2015.</w:t>
      </w:r>
      <w:r>
        <w:rPr>
          <w:position w:val="9"/>
          <w:sz w:val="16"/>
        </w:rPr>
        <w:t>2</w:t>
      </w:r>
    </w:p>
    <w:p>
      <w:pPr>
        <w:pStyle w:val="BodyText"/>
        <w:spacing w:line="480" w:lineRule="auto" w:before="0"/>
        <w:ind w:left="120" w:right="110" w:firstLine="720"/>
      </w:pPr>
      <w:r>
        <w:rPr/>
        <w:t>Procedurally, after the presentation of a case to a grand jury, the prosecutor normally pro- vides the grand jury with legal instructions and charges it to apply those instructions to the facts presented.</w:t>
      </w:r>
      <w:r>
        <w:rPr>
          <w:spacing w:val="-10"/>
        </w:rPr>
        <w:t> </w:t>
      </w:r>
      <w:r>
        <w:rPr/>
        <w:t>The</w:t>
      </w:r>
      <w:r>
        <w:rPr>
          <w:spacing w:val="-8"/>
        </w:rPr>
        <w:t> </w:t>
      </w:r>
      <w:r>
        <w:rPr/>
        <w:t>grand</w:t>
      </w:r>
      <w:r>
        <w:rPr>
          <w:spacing w:val="-10"/>
        </w:rPr>
        <w:t> </w:t>
      </w:r>
      <w:r>
        <w:rPr/>
        <w:t>jury’s</w:t>
      </w:r>
      <w:r>
        <w:rPr>
          <w:spacing w:val="-9"/>
        </w:rPr>
        <w:t> </w:t>
      </w:r>
      <w:r>
        <w:rPr/>
        <w:t>function</w:t>
      </w:r>
      <w:r>
        <w:rPr>
          <w:spacing w:val="-10"/>
        </w:rPr>
        <w:t> </w:t>
      </w:r>
      <w:r>
        <w:rPr/>
        <w:t>is</w:t>
      </w:r>
      <w:r>
        <w:rPr>
          <w:spacing w:val="-9"/>
        </w:rPr>
        <w:t> </w:t>
      </w:r>
      <w:r>
        <w:rPr/>
        <w:t>to</w:t>
      </w:r>
      <w:r>
        <w:rPr>
          <w:spacing w:val="-10"/>
        </w:rPr>
        <w:t> </w:t>
      </w:r>
      <w:r>
        <w:rPr/>
        <w:t>determine</w:t>
      </w:r>
      <w:r>
        <w:rPr>
          <w:spacing w:val="-11"/>
        </w:rPr>
        <w:t> </w:t>
      </w:r>
      <w:r>
        <w:rPr/>
        <w:t>if</w:t>
      </w:r>
      <w:r>
        <w:rPr>
          <w:spacing w:val="-10"/>
        </w:rPr>
        <w:t> </w:t>
      </w:r>
      <w:r>
        <w:rPr/>
        <w:t>probable</w:t>
      </w:r>
      <w:r>
        <w:rPr>
          <w:spacing w:val="-11"/>
        </w:rPr>
        <w:t> </w:t>
      </w:r>
      <w:r>
        <w:rPr/>
        <w:t>cause</w:t>
      </w:r>
      <w:r>
        <w:rPr>
          <w:spacing w:val="-11"/>
        </w:rPr>
        <w:t> </w:t>
      </w:r>
      <w:r>
        <w:rPr/>
        <w:t>exists</w:t>
      </w:r>
      <w:r>
        <w:rPr>
          <w:spacing w:val="-12"/>
        </w:rPr>
        <w:t> </w:t>
      </w:r>
      <w:r>
        <w:rPr/>
        <w:t>to</w:t>
      </w:r>
      <w:r>
        <w:rPr>
          <w:spacing w:val="-10"/>
        </w:rPr>
        <w:t> </w:t>
      </w:r>
      <w:r>
        <w:rPr/>
        <w:t>believe</w:t>
      </w:r>
      <w:r>
        <w:rPr>
          <w:spacing w:val="-11"/>
        </w:rPr>
        <w:t> </w:t>
      </w:r>
      <w:r>
        <w:rPr/>
        <w:t>that</w:t>
      </w:r>
      <w:r>
        <w:rPr>
          <w:spacing w:val="-9"/>
        </w:rPr>
        <w:t> </w:t>
      </w:r>
      <w:r>
        <w:rPr/>
        <w:t>a</w:t>
      </w:r>
      <w:r>
        <w:rPr>
          <w:spacing w:val="-11"/>
        </w:rPr>
        <w:t> </w:t>
      </w:r>
      <w:r>
        <w:rPr/>
        <w:t>crime was committed. </w:t>
      </w:r>
      <w:r>
        <w:rPr>
          <w:spacing w:val="-3"/>
        </w:rPr>
        <w:t>In </w:t>
      </w:r>
      <w:r>
        <w:rPr/>
        <w:t>the event the prosecutor, as the legal advisor to the grand jury, determines that the evidence presented is insufficient he/she will not instruct the grand jury with any criminal charges to consider. In the 38 Studios case, based on the State investigation, it was determined</w:t>
      </w:r>
      <w:r>
        <w:rPr>
          <w:spacing w:val="-30"/>
        </w:rPr>
        <w:t> </w:t>
      </w:r>
      <w:r>
        <w:rPr>
          <w:spacing w:val="2"/>
        </w:rPr>
        <w:t>by </w:t>
      </w:r>
      <w:r>
        <w:rPr/>
        <w:t>career prosecutors and certain members of the Criminal Division in July, 2015, that there was</w:t>
      </w:r>
      <w:r>
        <w:rPr>
          <w:spacing w:val="-16"/>
        </w:rPr>
        <w:t> </w:t>
      </w:r>
      <w:r>
        <w:rPr/>
        <w:t>not</w:t>
      </w: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3"/>
        </w:rPr>
      </w:pPr>
      <w:r>
        <w:rPr/>
        <w:pict>
          <v:line style="position:absolute;mso-position-horizontal-relative:page;mso-position-vertical-relative:paragraph;z-index:1048;mso-wrap-distance-left:0;mso-wrap-distance-right:0" from="72pt,15.511554pt" to="216pt,15.511554pt" stroked="true" strokeweight=".599pt" strokecolor="#000000">
            <v:stroke dashstyle="solid"/>
            <w10:wrap type="topAndBottom"/>
          </v:line>
        </w:pict>
      </w:r>
    </w:p>
    <w:p>
      <w:pPr>
        <w:pStyle w:val="BodyText"/>
        <w:spacing w:before="73"/>
        <w:ind w:left="120"/>
        <w:jc w:val="left"/>
      </w:pPr>
      <w:r>
        <w:rPr>
          <w:position w:val="7"/>
          <w:sz w:val="13"/>
        </w:rPr>
        <w:t>2 </w:t>
      </w:r>
      <w:r>
        <w:rPr/>
        <w:t>The Statewide Grand Jury sat for its initial six months and two six-month extensions.</w:t>
      </w:r>
    </w:p>
    <w:p>
      <w:pPr>
        <w:spacing w:after="0"/>
        <w:jc w:val="left"/>
        <w:sectPr>
          <w:pgSz w:w="12240" w:h="15840"/>
          <w:pgMar w:header="0" w:footer="794" w:top="1360" w:bottom="980" w:left="1320" w:right="1320"/>
        </w:sectPr>
      </w:pPr>
    </w:p>
    <w:p>
      <w:pPr>
        <w:pStyle w:val="BodyText"/>
        <w:spacing w:line="480" w:lineRule="auto" w:before="72"/>
        <w:ind w:left="120" w:right="42"/>
        <w:jc w:val="left"/>
      </w:pPr>
      <w:r>
        <w:rPr/>
        <w:t>enough evidence of a criminal charge to sustain giving instructions to the Statewide Grand Jury to consider.</w:t>
      </w:r>
    </w:p>
    <w:p>
      <w:pPr>
        <w:pStyle w:val="BodyText"/>
        <w:spacing w:line="477" w:lineRule="auto"/>
        <w:ind w:left="120" w:right="116" w:firstLine="720"/>
      </w:pPr>
      <w:r>
        <w:rPr/>
        <w:t>In</w:t>
      </w:r>
      <w:r>
        <w:rPr>
          <w:spacing w:val="-12"/>
        </w:rPr>
        <w:t> </w:t>
      </w:r>
      <w:r>
        <w:rPr/>
        <w:t>addition</w:t>
      </w:r>
      <w:r>
        <w:rPr>
          <w:spacing w:val="-12"/>
        </w:rPr>
        <w:t> </w:t>
      </w:r>
      <w:r>
        <w:rPr/>
        <w:t>to</w:t>
      </w:r>
      <w:r>
        <w:rPr>
          <w:spacing w:val="-14"/>
        </w:rPr>
        <w:t> </w:t>
      </w:r>
      <w:r>
        <w:rPr/>
        <w:t>the</w:t>
      </w:r>
      <w:r>
        <w:rPr>
          <w:spacing w:val="-13"/>
        </w:rPr>
        <w:t> </w:t>
      </w:r>
      <w:r>
        <w:rPr/>
        <w:t>criminal</w:t>
      </w:r>
      <w:r>
        <w:rPr>
          <w:spacing w:val="-14"/>
        </w:rPr>
        <w:t> </w:t>
      </w:r>
      <w:r>
        <w:rPr/>
        <w:t>investigation,</w:t>
      </w:r>
      <w:r>
        <w:rPr>
          <w:spacing w:val="-12"/>
        </w:rPr>
        <w:t> </w:t>
      </w:r>
      <w:r>
        <w:rPr/>
        <w:t>a</w:t>
      </w:r>
      <w:r>
        <w:rPr>
          <w:spacing w:val="-13"/>
        </w:rPr>
        <w:t> </w:t>
      </w:r>
      <w:r>
        <w:rPr/>
        <w:t>civil</w:t>
      </w:r>
      <w:r>
        <w:rPr>
          <w:spacing w:val="-12"/>
        </w:rPr>
        <w:t> </w:t>
      </w:r>
      <w:r>
        <w:rPr/>
        <w:t>action</w:t>
      </w:r>
      <w:r>
        <w:rPr>
          <w:spacing w:val="-12"/>
        </w:rPr>
        <w:t> </w:t>
      </w:r>
      <w:r>
        <w:rPr/>
        <w:t>based</w:t>
      </w:r>
      <w:r>
        <w:rPr>
          <w:spacing w:val="-14"/>
        </w:rPr>
        <w:t> </w:t>
      </w:r>
      <w:r>
        <w:rPr/>
        <w:t>on</w:t>
      </w:r>
      <w:r>
        <w:rPr>
          <w:spacing w:val="-12"/>
        </w:rPr>
        <w:t> </w:t>
      </w:r>
      <w:r>
        <w:rPr/>
        <w:t>the</w:t>
      </w:r>
      <w:r>
        <w:rPr>
          <w:spacing w:val="-15"/>
        </w:rPr>
        <w:t> </w:t>
      </w:r>
      <w:r>
        <w:rPr/>
        <w:t>Rhode</w:t>
      </w:r>
      <w:r>
        <w:rPr>
          <w:spacing w:val="-11"/>
        </w:rPr>
        <w:t> </w:t>
      </w:r>
      <w:r>
        <w:rPr/>
        <w:t>Island</w:t>
      </w:r>
      <w:r>
        <w:rPr>
          <w:spacing w:val="-14"/>
        </w:rPr>
        <w:t> </w:t>
      </w:r>
      <w:r>
        <w:rPr/>
        <w:t>Economic Development Corporation’s actions to assist 38 Studios, </w:t>
      </w:r>
      <w:r>
        <w:rPr>
          <w:spacing w:val="-3"/>
        </w:rPr>
        <w:t>LLC </w:t>
      </w:r>
      <w:r>
        <w:rPr/>
        <w:t>in obtaining financing was filed in the Superior Court in 2012. </w:t>
      </w:r>
      <w:r>
        <w:rPr>
          <w:i/>
        </w:rPr>
        <w:t>See generally</w:t>
      </w:r>
      <w:r>
        <w:rPr/>
        <w:t>, </w:t>
      </w:r>
      <w:r>
        <w:rPr>
          <w:i/>
        </w:rPr>
        <w:t>Rhode Island Economic Development Corporation v. </w:t>
      </w:r>
      <w:r>
        <w:rPr>
          <w:i/>
        </w:rPr>
        <w:t>Wells Fargo Securities, LLC, et al.</w:t>
      </w:r>
      <w:r>
        <w:rPr/>
        <w:t>, PB-2012-5616. The civil case was filed in November, 2012, in</w:t>
      </w:r>
      <w:r>
        <w:rPr>
          <w:spacing w:val="-9"/>
        </w:rPr>
        <w:t> </w:t>
      </w:r>
      <w:r>
        <w:rPr/>
        <w:t>the</w:t>
      </w:r>
      <w:r>
        <w:rPr>
          <w:spacing w:val="-10"/>
        </w:rPr>
        <w:t> </w:t>
      </w:r>
      <w:r>
        <w:rPr/>
        <w:t>Providence</w:t>
      </w:r>
      <w:r>
        <w:rPr>
          <w:spacing w:val="-10"/>
        </w:rPr>
        <w:t> </w:t>
      </w:r>
      <w:r>
        <w:rPr/>
        <w:t>County</w:t>
      </w:r>
      <w:r>
        <w:rPr>
          <w:spacing w:val="-11"/>
        </w:rPr>
        <w:t> </w:t>
      </w:r>
      <w:r>
        <w:rPr/>
        <w:t>Superior</w:t>
      </w:r>
      <w:r>
        <w:rPr>
          <w:spacing w:val="-9"/>
        </w:rPr>
        <w:t> </w:t>
      </w:r>
      <w:r>
        <w:rPr/>
        <w:t>Court</w:t>
      </w:r>
      <w:r>
        <w:rPr>
          <w:spacing w:val="-8"/>
        </w:rPr>
        <w:t> </w:t>
      </w:r>
      <w:r>
        <w:rPr/>
        <w:t>and</w:t>
      </w:r>
      <w:r>
        <w:rPr>
          <w:spacing w:val="-9"/>
        </w:rPr>
        <w:t> </w:t>
      </w:r>
      <w:r>
        <w:rPr/>
        <w:t>concluded</w:t>
      </w:r>
      <w:r>
        <w:rPr>
          <w:spacing w:val="-9"/>
        </w:rPr>
        <w:t> </w:t>
      </w:r>
      <w:r>
        <w:rPr/>
        <w:t>in</w:t>
      </w:r>
      <w:r>
        <w:rPr>
          <w:spacing w:val="-9"/>
        </w:rPr>
        <w:t> </w:t>
      </w:r>
      <w:r>
        <w:rPr/>
        <w:t>February,</w:t>
      </w:r>
      <w:r>
        <w:rPr>
          <w:spacing w:val="-9"/>
        </w:rPr>
        <w:t> </w:t>
      </w:r>
      <w:r>
        <w:rPr/>
        <w:t>2017.</w:t>
      </w:r>
      <w:r>
        <w:rPr>
          <w:spacing w:val="45"/>
        </w:rPr>
        <w:t> </w:t>
      </w:r>
      <w:r>
        <w:rPr/>
        <w:t>At</w:t>
      </w:r>
      <w:r>
        <w:rPr>
          <w:spacing w:val="-8"/>
        </w:rPr>
        <w:t> </w:t>
      </w:r>
      <w:r>
        <w:rPr/>
        <w:t>no</w:t>
      </w:r>
      <w:r>
        <w:rPr>
          <w:spacing w:val="-9"/>
        </w:rPr>
        <w:t> </w:t>
      </w:r>
      <w:r>
        <w:rPr/>
        <w:t>point</w:t>
      </w:r>
      <w:r>
        <w:rPr>
          <w:spacing w:val="-8"/>
        </w:rPr>
        <w:t> </w:t>
      </w:r>
      <w:r>
        <w:rPr/>
        <w:t>during</w:t>
      </w:r>
      <w:r>
        <w:rPr>
          <w:spacing w:val="-11"/>
        </w:rPr>
        <w:t> </w:t>
      </w:r>
      <w:r>
        <w:rPr/>
        <w:t>the civil proceedings did any party request the grand jury materials. Once the civil case concluded, the</w:t>
      </w:r>
      <w:r>
        <w:rPr>
          <w:spacing w:val="-13"/>
        </w:rPr>
        <w:t> </w:t>
      </w:r>
      <w:r>
        <w:rPr/>
        <w:t>Governor</w:t>
      </w:r>
      <w:r>
        <w:rPr>
          <w:spacing w:val="-10"/>
        </w:rPr>
        <w:t> </w:t>
      </w:r>
      <w:r>
        <w:rPr/>
        <w:t>announced</w:t>
      </w:r>
      <w:r>
        <w:rPr>
          <w:spacing w:val="-7"/>
        </w:rPr>
        <w:t> </w:t>
      </w:r>
      <w:r>
        <w:rPr/>
        <w:t>that</w:t>
      </w:r>
      <w:r>
        <w:rPr>
          <w:spacing w:val="-12"/>
        </w:rPr>
        <w:t> </w:t>
      </w:r>
      <w:r>
        <w:rPr/>
        <w:t>State</w:t>
      </w:r>
      <w:r>
        <w:rPr>
          <w:spacing w:val="-13"/>
        </w:rPr>
        <w:t> </w:t>
      </w:r>
      <w:r>
        <w:rPr/>
        <w:t>Police</w:t>
      </w:r>
      <w:r>
        <w:rPr>
          <w:spacing w:val="-13"/>
        </w:rPr>
        <w:t> </w:t>
      </w:r>
      <w:r>
        <w:rPr/>
        <w:t>Colonel</w:t>
      </w:r>
      <w:r>
        <w:rPr>
          <w:spacing w:val="-9"/>
        </w:rPr>
        <w:t> </w:t>
      </w:r>
      <w:r>
        <w:rPr/>
        <w:t>Ann</w:t>
      </w:r>
      <w:r>
        <w:rPr>
          <w:spacing w:val="-12"/>
        </w:rPr>
        <w:t> </w:t>
      </w:r>
      <w:r>
        <w:rPr/>
        <w:t>Assumpico</w:t>
      </w:r>
      <w:r>
        <w:rPr>
          <w:spacing w:val="-12"/>
        </w:rPr>
        <w:t> </w:t>
      </w:r>
      <w:r>
        <w:rPr/>
        <w:t>would</w:t>
      </w:r>
      <w:r>
        <w:rPr>
          <w:spacing w:val="-10"/>
        </w:rPr>
        <w:t> </w:t>
      </w:r>
      <w:r>
        <w:rPr/>
        <w:t>release</w:t>
      </w:r>
      <w:r>
        <w:rPr>
          <w:spacing w:val="-13"/>
        </w:rPr>
        <w:t> </w:t>
      </w:r>
      <w:r>
        <w:rPr/>
        <w:t>38</w:t>
      </w:r>
      <w:r>
        <w:rPr>
          <w:spacing w:val="-10"/>
        </w:rPr>
        <w:t> </w:t>
      </w:r>
      <w:r>
        <w:rPr/>
        <w:t>Studios</w:t>
      </w:r>
      <w:r>
        <w:rPr>
          <w:spacing w:val="-12"/>
        </w:rPr>
        <w:t> </w:t>
      </w:r>
      <w:r>
        <w:rPr/>
        <w:t>crim- inal-investigation materials in RISP’s possession. The RISP released materials relating to the criminal investigation in March, 2017.</w:t>
      </w:r>
      <w:r>
        <w:rPr>
          <w:position w:val="9"/>
          <w:sz w:val="16"/>
        </w:rPr>
        <w:t>3 </w:t>
      </w:r>
      <w:r>
        <w:rPr/>
        <w:t>On February 12, 2017, the Governor filed the instant Petition seeking the release of grand jury materials to the</w:t>
      </w:r>
      <w:r>
        <w:rPr>
          <w:spacing w:val="-15"/>
        </w:rPr>
        <w:t> </w:t>
      </w:r>
      <w:r>
        <w:rPr/>
        <w:t>public.</w:t>
      </w:r>
    </w:p>
    <w:p>
      <w:pPr>
        <w:pStyle w:val="Heading1"/>
        <w:numPr>
          <w:ilvl w:val="0"/>
          <w:numId w:val="1"/>
        </w:numPr>
        <w:tabs>
          <w:tab w:pos="839" w:val="left" w:leader="none"/>
          <w:tab w:pos="840" w:val="left" w:leader="none"/>
        </w:tabs>
        <w:spacing w:line="240" w:lineRule="auto" w:before="17" w:after="0"/>
        <w:ind w:left="840" w:right="0" w:hanging="720"/>
        <w:jc w:val="left"/>
        <w:rPr>
          <w:u w:val="none"/>
        </w:rPr>
      </w:pPr>
      <w:r>
        <w:rPr>
          <w:u w:val="thick"/>
        </w:rPr>
        <w:t>HISTORY OF THE GRAND</w:t>
      </w:r>
      <w:r>
        <w:rPr>
          <w:spacing w:val="-11"/>
          <w:u w:val="thick"/>
        </w:rPr>
        <w:t> </w:t>
      </w:r>
      <w:r>
        <w:rPr>
          <w:u w:val="thick"/>
        </w:rPr>
        <w:t>JURY</w:t>
      </w:r>
    </w:p>
    <w:p>
      <w:pPr>
        <w:pStyle w:val="BodyText"/>
        <w:spacing w:before="8"/>
        <w:ind w:left="0"/>
        <w:jc w:val="left"/>
        <w:rPr>
          <w:b/>
          <w:sz w:val="15"/>
        </w:rPr>
      </w:pPr>
    </w:p>
    <w:p>
      <w:pPr>
        <w:pStyle w:val="BodyText"/>
        <w:spacing w:line="480" w:lineRule="auto" w:before="90"/>
        <w:ind w:left="120" w:right="114" w:firstLine="720"/>
      </w:pPr>
      <w:r>
        <w:rPr/>
        <w:t>The</w:t>
      </w:r>
      <w:r>
        <w:rPr>
          <w:spacing w:val="-7"/>
        </w:rPr>
        <w:t> </w:t>
      </w:r>
      <w:r>
        <w:rPr/>
        <w:t>institution</w:t>
      </w:r>
      <w:r>
        <w:rPr>
          <w:spacing w:val="-9"/>
        </w:rPr>
        <w:t> </w:t>
      </w:r>
      <w:r>
        <w:rPr/>
        <w:t>of</w:t>
      </w:r>
      <w:r>
        <w:rPr>
          <w:spacing w:val="-7"/>
        </w:rPr>
        <w:t> </w:t>
      </w:r>
      <w:r>
        <w:rPr/>
        <w:t>the</w:t>
      </w:r>
      <w:r>
        <w:rPr>
          <w:spacing w:val="-7"/>
        </w:rPr>
        <w:t> </w:t>
      </w:r>
      <w:r>
        <w:rPr/>
        <w:t>grand</w:t>
      </w:r>
      <w:r>
        <w:rPr>
          <w:spacing w:val="-6"/>
        </w:rPr>
        <w:t> </w:t>
      </w:r>
      <w:r>
        <w:rPr/>
        <w:t>jury</w:t>
      </w:r>
      <w:r>
        <w:rPr>
          <w:spacing w:val="-13"/>
        </w:rPr>
        <w:t> </w:t>
      </w:r>
      <w:r>
        <w:rPr/>
        <w:t>proceeding</w:t>
      </w:r>
      <w:r>
        <w:rPr>
          <w:spacing w:val="-9"/>
        </w:rPr>
        <w:t> </w:t>
      </w:r>
      <w:r>
        <w:rPr/>
        <w:t>in</w:t>
      </w:r>
      <w:r>
        <w:rPr>
          <w:spacing w:val="-6"/>
        </w:rPr>
        <w:t> </w:t>
      </w:r>
      <w:r>
        <w:rPr/>
        <w:t>secret</w:t>
      </w:r>
      <w:r>
        <w:rPr>
          <w:spacing w:val="-6"/>
        </w:rPr>
        <w:t> </w:t>
      </w:r>
      <w:r>
        <w:rPr/>
        <w:t>traces</w:t>
      </w:r>
      <w:r>
        <w:rPr>
          <w:spacing w:val="-6"/>
        </w:rPr>
        <w:t> </w:t>
      </w:r>
      <w:r>
        <w:rPr/>
        <w:t>back</w:t>
      </w:r>
      <w:r>
        <w:rPr>
          <w:spacing w:val="-6"/>
        </w:rPr>
        <w:t> </w:t>
      </w:r>
      <w:r>
        <w:rPr/>
        <w:t>at</w:t>
      </w:r>
      <w:r>
        <w:rPr>
          <w:spacing w:val="-6"/>
        </w:rPr>
        <w:t> </w:t>
      </w:r>
      <w:r>
        <w:rPr/>
        <w:t>least</w:t>
      </w:r>
      <w:r>
        <w:rPr>
          <w:spacing w:val="-6"/>
        </w:rPr>
        <w:t> </w:t>
      </w:r>
      <w:r>
        <w:rPr/>
        <w:t>to</w:t>
      </w:r>
      <w:r>
        <w:rPr>
          <w:spacing w:val="-6"/>
        </w:rPr>
        <w:t> </w:t>
      </w:r>
      <w:r>
        <w:rPr/>
        <w:t>the</w:t>
      </w:r>
      <w:r>
        <w:rPr>
          <w:spacing w:val="-7"/>
        </w:rPr>
        <w:t> </w:t>
      </w:r>
      <w:r>
        <w:rPr/>
        <w:t>seventeenth century. </w:t>
      </w:r>
      <w:r>
        <w:rPr>
          <w:i/>
        </w:rPr>
        <w:t>See Douglas Oil Co. of California v. Petrol Stops Northwest, </w:t>
      </w:r>
      <w:r>
        <w:rPr/>
        <w:t>441 U.S. 211, 218 (1979). One of the early cases from 1681 England, </w:t>
      </w:r>
      <w:r>
        <w:rPr>
          <w:i/>
        </w:rPr>
        <w:t>Shaftesbury’s Trial</w:t>
      </w:r>
      <w:r>
        <w:rPr/>
        <w:t>, 8 How. St. Tr. 769, demonstrates the necessity of grand jury secrecy. When a pro-Protestant grand jury in London refused to indict Catholic King Charles II’s enemy, Lord Shaftesbury, the grand jury thereafter became an institu- tion “capable of being a real safeguard for the liberties of the subject.” Sara Sun Beale </w:t>
      </w:r>
      <w:r>
        <w:rPr>
          <w:i/>
        </w:rPr>
        <w:t>et al</w:t>
      </w:r>
      <w:r>
        <w:rPr/>
        <w:t>., Grand</w:t>
      </w:r>
      <w:r>
        <w:rPr>
          <w:spacing w:val="-7"/>
        </w:rPr>
        <w:t> </w:t>
      </w:r>
      <w:r>
        <w:rPr/>
        <w:t>Jury</w:t>
      </w:r>
      <w:r>
        <w:rPr>
          <w:spacing w:val="-12"/>
        </w:rPr>
        <w:t> </w:t>
      </w:r>
      <w:r>
        <w:rPr/>
        <w:t>Practice,</w:t>
      </w:r>
      <w:r>
        <w:rPr>
          <w:spacing w:val="-7"/>
        </w:rPr>
        <w:t> </w:t>
      </w:r>
      <w:r>
        <w:rPr/>
        <w:t>1-10</w:t>
      </w:r>
      <w:r>
        <w:rPr>
          <w:spacing w:val="-5"/>
        </w:rPr>
        <w:t> </w:t>
      </w:r>
      <w:r>
        <w:rPr/>
        <w:t>(2d</w:t>
      </w:r>
      <w:r>
        <w:rPr>
          <w:spacing w:val="-7"/>
        </w:rPr>
        <w:t> </w:t>
      </w:r>
      <w:r>
        <w:rPr/>
        <w:t>ed.</w:t>
      </w:r>
      <w:r>
        <w:rPr>
          <w:spacing w:val="-7"/>
        </w:rPr>
        <w:t> </w:t>
      </w:r>
      <w:r>
        <w:rPr/>
        <w:t>2016)</w:t>
      </w:r>
      <w:r>
        <w:rPr>
          <w:spacing w:val="-6"/>
        </w:rPr>
        <w:t> </w:t>
      </w:r>
      <w:r>
        <w:rPr/>
        <w:t>(</w:t>
      </w:r>
      <w:r>
        <w:rPr>
          <w:i/>
        </w:rPr>
        <w:t>citing</w:t>
      </w:r>
      <w:r>
        <w:rPr>
          <w:i/>
          <w:spacing w:val="-5"/>
        </w:rPr>
        <w:t> </w:t>
      </w:r>
      <w:r>
        <w:rPr/>
        <w:t>Lester</w:t>
      </w:r>
      <w:r>
        <w:rPr>
          <w:spacing w:val="-8"/>
        </w:rPr>
        <w:t> </w:t>
      </w:r>
      <w:r>
        <w:rPr/>
        <w:t>B.</w:t>
      </w:r>
      <w:r>
        <w:rPr>
          <w:spacing w:val="-5"/>
        </w:rPr>
        <w:t> </w:t>
      </w:r>
      <w:r>
        <w:rPr/>
        <w:t>Orfield,</w:t>
      </w:r>
      <w:r>
        <w:rPr>
          <w:spacing w:val="-7"/>
        </w:rPr>
        <w:t> </w:t>
      </w:r>
      <w:r>
        <w:rPr>
          <w:i/>
        </w:rPr>
        <w:t>Criminal</w:t>
      </w:r>
      <w:r>
        <w:rPr>
          <w:i/>
          <w:spacing w:val="-7"/>
        </w:rPr>
        <w:t> </w:t>
      </w:r>
      <w:r>
        <w:rPr>
          <w:i/>
        </w:rPr>
        <w:t>Procedure</w:t>
      </w:r>
      <w:r>
        <w:rPr>
          <w:i/>
          <w:spacing w:val="-8"/>
        </w:rPr>
        <w:t> </w:t>
      </w:r>
      <w:r>
        <w:rPr>
          <w:i/>
        </w:rPr>
        <w:t>from</w:t>
      </w:r>
      <w:r>
        <w:rPr>
          <w:i/>
          <w:spacing w:val="-8"/>
        </w:rPr>
        <w:t> </w:t>
      </w:r>
      <w:r>
        <w:rPr>
          <w:i/>
        </w:rPr>
        <w:t>Arrest </w:t>
      </w:r>
      <w:r>
        <w:rPr>
          <w:i/>
        </w:rPr>
        <w:t>to</w:t>
      </w:r>
      <w:r>
        <w:rPr>
          <w:i/>
          <w:spacing w:val="15"/>
        </w:rPr>
        <w:t> </w:t>
      </w:r>
      <w:r>
        <w:rPr>
          <w:i/>
        </w:rPr>
        <w:t>Appeal,</w:t>
      </w:r>
      <w:r>
        <w:rPr>
          <w:i/>
          <w:spacing w:val="15"/>
        </w:rPr>
        <w:t> </w:t>
      </w:r>
      <w:r>
        <w:rPr/>
        <w:t>141</w:t>
      </w:r>
      <w:r>
        <w:rPr>
          <w:spacing w:val="15"/>
        </w:rPr>
        <w:t> </w:t>
      </w:r>
      <w:r>
        <w:rPr/>
        <w:t>(1947)</w:t>
      </w:r>
      <w:r>
        <w:rPr>
          <w:spacing w:val="15"/>
        </w:rPr>
        <w:t> </w:t>
      </w:r>
      <w:r>
        <w:rPr/>
        <w:t>(</w:t>
      </w:r>
      <w:r>
        <w:rPr>
          <w:i/>
        </w:rPr>
        <w:t>quoting</w:t>
      </w:r>
      <w:r>
        <w:rPr>
          <w:i/>
          <w:spacing w:val="16"/>
        </w:rPr>
        <w:t> </w:t>
      </w:r>
      <w:r>
        <w:rPr/>
        <w:t>Letter</w:t>
      </w:r>
      <w:r>
        <w:rPr>
          <w:spacing w:val="15"/>
        </w:rPr>
        <w:t> </w:t>
      </w:r>
      <w:r>
        <w:rPr/>
        <w:t>from</w:t>
      </w:r>
      <w:r>
        <w:rPr>
          <w:spacing w:val="15"/>
        </w:rPr>
        <w:t> </w:t>
      </w:r>
      <w:r>
        <w:rPr/>
        <w:t>Professor</w:t>
      </w:r>
      <w:r>
        <w:rPr>
          <w:spacing w:val="15"/>
        </w:rPr>
        <w:t> </w:t>
      </w:r>
      <w:r>
        <w:rPr/>
        <w:t>William</w:t>
      </w:r>
      <w:r>
        <w:rPr>
          <w:spacing w:val="15"/>
        </w:rPr>
        <w:t> </w:t>
      </w:r>
      <w:r>
        <w:rPr/>
        <w:t>S.</w:t>
      </w:r>
      <w:r>
        <w:rPr>
          <w:spacing w:val="15"/>
        </w:rPr>
        <w:t> </w:t>
      </w:r>
      <w:r>
        <w:rPr/>
        <w:t>Holdsworth</w:t>
      </w:r>
      <w:r>
        <w:rPr>
          <w:spacing w:val="15"/>
        </w:rPr>
        <w:t> </w:t>
      </w:r>
      <w:r>
        <w:rPr/>
        <w:t>(July</w:t>
      </w:r>
      <w:r>
        <w:rPr>
          <w:spacing w:val="7"/>
        </w:rPr>
        <w:t> </w:t>
      </w:r>
      <w:r>
        <w:rPr/>
        <w:t>23,</w:t>
      </w:r>
      <w:r>
        <w:rPr>
          <w:spacing w:val="15"/>
        </w:rPr>
        <w:t> </w:t>
      </w:r>
      <w:r>
        <w:rPr/>
        <w:t>1933))).</w:t>
      </w:r>
    </w:p>
    <w:p>
      <w:pPr>
        <w:pStyle w:val="BodyText"/>
        <w:spacing w:before="0"/>
        <w:ind w:left="0"/>
        <w:jc w:val="left"/>
        <w:rPr>
          <w:sz w:val="20"/>
        </w:rPr>
      </w:pPr>
    </w:p>
    <w:p>
      <w:pPr>
        <w:pStyle w:val="BodyText"/>
        <w:spacing w:before="0"/>
        <w:ind w:left="0"/>
        <w:jc w:val="left"/>
        <w:rPr>
          <w:sz w:val="20"/>
        </w:rPr>
      </w:pPr>
    </w:p>
    <w:p>
      <w:pPr>
        <w:pStyle w:val="BodyText"/>
        <w:spacing w:before="5"/>
        <w:ind w:left="0"/>
        <w:jc w:val="left"/>
        <w:rPr>
          <w:sz w:val="22"/>
        </w:rPr>
      </w:pPr>
      <w:r>
        <w:rPr/>
        <w:pict>
          <v:line style="position:absolute;mso-position-horizontal-relative:page;mso-position-vertical-relative:paragraph;z-index:1072;mso-wrap-distance-left:0;mso-wrap-distance-right:0" from="72pt,15.160539pt" to="216pt,15.160539pt" stroked="true" strokeweight=".599pt" strokecolor="#000000">
            <v:stroke dashstyle="solid"/>
            <w10:wrap type="topAndBottom"/>
          </v:line>
        </w:pict>
      </w:r>
    </w:p>
    <w:p>
      <w:pPr>
        <w:pStyle w:val="BodyText"/>
        <w:spacing w:before="58"/>
        <w:ind w:left="120"/>
        <w:jc w:val="left"/>
      </w:pPr>
      <w:r>
        <w:rPr>
          <w:position w:val="9"/>
          <w:sz w:val="16"/>
        </w:rPr>
        <w:t>3 </w:t>
      </w:r>
      <w:hyperlink r:id="rId6">
        <w:r>
          <w:rPr>
            <w:u w:val="single"/>
          </w:rPr>
          <w:t>http://risp.ri.gov/38studios/</w:t>
        </w:r>
        <w:r>
          <w:rPr/>
          <w:t>,</w:t>
        </w:r>
      </w:hyperlink>
      <w:r>
        <w:rPr/>
        <w:t> last viewed on April 4, 2017.</w:t>
      </w:r>
    </w:p>
    <w:p>
      <w:pPr>
        <w:spacing w:after="0"/>
        <w:jc w:val="left"/>
        <w:sectPr>
          <w:pgSz w:w="12240" w:h="15840"/>
          <w:pgMar w:header="0" w:footer="794" w:top="1360" w:bottom="980" w:left="1320" w:right="1320"/>
        </w:sectPr>
      </w:pPr>
    </w:p>
    <w:p>
      <w:pPr>
        <w:pStyle w:val="BodyText"/>
        <w:spacing w:line="480" w:lineRule="auto" w:before="72"/>
        <w:ind w:right="117"/>
      </w:pPr>
      <w:r>
        <w:rPr/>
        <w:t>Prior</w:t>
      </w:r>
      <w:r>
        <w:rPr>
          <w:spacing w:val="-5"/>
        </w:rPr>
        <w:t> </w:t>
      </w:r>
      <w:r>
        <w:rPr/>
        <w:t>to</w:t>
      </w:r>
      <w:r>
        <w:rPr>
          <w:spacing w:val="-4"/>
        </w:rPr>
        <w:t> </w:t>
      </w:r>
      <w:r>
        <w:rPr/>
        <w:t>the</w:t>
      </w:r>
      <w:r>
        <w:rPr>
          <w:spacing w:val="-5"/>
        </w:rPr>
        <w:t> </w:t>
      </w:r>
      <w:r>
        <w:rPr/>
        <w:t>grand</w:t>
      </w:r>
      <w:r>
        <w:rPr>
          <w:spacing w:val="-4"/>
        </w:rPr>
        <w:t> </w:t>
      </w:r>
      <w:r>
        <w:rPr/>
        <w:t>jury</w:t>
      </w:r>
      <w:r>
        <w:rPr>
          <w:spacing w:val="-9"/>
        </w:rPr>
        <w:t> </w:t>
      </w:r>
      <w:r>
        <w:rPr/>
        <w:t>proceedings</w:t>
      </w:r>
      <w:r>
        <w:rPr>
          <w:spacing w:val="-4"/>
        </w:rPr>
        <w:t> </w:t>
      </w:r>
      <w:r>
        <w:rPr/>
        <w:t>in</w:t>
      </w:r>
      <w:r>
        <w:rPr>
          <w:spacing w:val="-4"/>
        </w:rPr>
        <w:t> </w:t>
      </w:r>
      <w:r>
        <w:rPr/>
        <w:t>that</w:t>
      </w:r>
      <w:r>
        <w:rPr>
          <w:spacing w:val="-3"/>
        </w:rPr>
        <w:t> </w:t>
      </w:r>
      <w:r>
        <w:rPr/>
        <w:t>case,</w:t>
      </w:r>
      <w:r>
        <w:rPr>
          <w:spacing w:val="-4"/>
        </w:rPr>
        <w:t> </w:t>
      </w:r>
      <w:r>
        <w:rPr/>
        <w:t>a</w:t>
      </w:r>
      <w:r>
        <w:rPr>
          <w:spacing w:val="-2"/>
        </w:rPr>
        <w:t> </w:t>
      </w:r>
      <w:r>
        <w:rPr/>
        <w:t>juror</w:t>
      </w:r>
      <w:r>
        <w:rPr>
          <w:spacing w:val="-5"/>
        </w:rPr>
        <w:t> </w:t>
      </w:r>
      <w:r>
        <w:rPr/>
        <w:t>voiced</w:t>
      </w:r>
      <w:r>
        <w:rPr>
          <w:spacing w:val="-4"/>
        </w:rPr>
        <w:t> </w:t>
      </w:r>
      <w:r>
        <w:rPr/>
        <w:t>his</w:t>
      </w:r>
      <w:r>
        <w:rPr>
          <w:spacing w:val="-1"/>
        </w:rPr>
        <w:t> </w:t>
      </w:r>
      <w:r>
        <w:rPr/>
        <w:t>concerns</w:t>
      </w:r>
      <w:r>
        <w:rPr>
          <w:spacing w:val="-1"/>
        </w:rPr>
        <w:t> </w:t>
      </w:r>
      <w:r>
        <w:rPr/>
        <w:t>that</w:t>
      </w:r>
      <w:r>
        <w:rPr>
          <w:spacing w:val="-3"/>
        </w:rPr>
        <w:t> </w:t>
      </w:r>
      <w:r>
        <w:rPr/>
        <w:t>a</w:t>
      </w:r>
      <w:r>
        <w:rPr>
          <w:spacing w:val="-5"/>
        </w:rPr>
        <w:t> </w:t>
      </w:r>
      <w:r>
        <w:rPr/>
        <w:t>public</w:t>
      </w:r>
      <w:r>
        <w:rPr>
          <w:spacing w:val="-5"/>
        </w:rPr>
        <w:t> </w:t>
      </w:r>
      <w:r>
        <w:rPr/>
        <w:t>examina- tion</w:t>
      </w:r>
      <w:r>
        <w:rPr>
          <w:spacing w:val="-5"/>
        </w:rPr>
        <w:t> </w:t>
      </w:r>
      <w:r>
        <w:rPr/>
        <w:t>of</w:t>
      </w:r>
      <w:r>
        <w:rPr>
          <w:spacing w:val="-5"/>
        </w:rPr>
        <w:t> </w:t>
      </w:r>
      <w:r>
        <w:rPr/>
        <w:t>the</w:t>
      </w:r>
      <w:r>
        <w:rPr>
          <w:spacing w:val="-5"/>
        </w:rPr>
        <w:t> </w:t>
      </w:r>
      <w:r>
        <w:rPr/>
        <w:t>inquiry</w:t>
      </w:r>
      <w:r>
        <w:rPr>
          <w:spacing w:val="-9"/>
        </w:rPr>
        <w:t> </w:t>
      </w:r>
      <w:r>
        <w:rPr/>
        <w:t>would</w:t>
      </w:r>
      <w:r>
        <w:rPr>
          <w:spacing w:val="-2"/>
        </w:rPr>
        <w:t> </w:t>
      </w:r>
      <w:r>
        <w:rPr/>
        <w:t>open</w:t>
      </w:r>
      <w:r>
        <w:rPr>
          <w:spacing w:val="-5"/>
        </w:rPr>
        <w:t> </w:t>
      </w:r>
      <w:r>
        <w:rPr/>
        <w:t>the</w:t>
      </w:r>
      <w:r>
        <w:rPr>
          <w:spacing w:val="-5"/>
        </w:rPr>
        <w:t> </w:t>
      </w:r>
      <w:r>
        <w:rPr/>
        <w:t>jurors</w:t>
      </w:r>
      <w:r>
        <w:rPr>
          <w:spacing w:val="-5"/>
        </w:rPr>
        <w:t> </w:t>
      </w:r>
      <w:r>
        <w:rPr/>
        <w:t>up</w:t>
      </w:r>
      <w:r>
        <w:rPr>
          <w:spacing w:val="-5"/>
        </w:rPr>
        <w:t> </w:t>
      </w:r>
      <w:r>
        <w:rPr/>
        <w:t>to</w:t>
      </w:r>
      <w:r>
        <w:rPr>
          <w:spacing w:val="-5"/>
        </w:rPr>
        <w:t> </w:t>
      </w:r>
      <w:r>
        <w:rPr/>
        <w:t>outside</w:t>
      </w:r>
      <w:r>
        <w:rPr>
          <w:spacing w:val="-5"/>
        </w:rPr>
        <w:t> </w:t>
      </w:r>
      <w:r>
        <w:rPr/>
        <w:t>pressures</w:t>
      </w:r>
      <w:r>
        <w:rPr>
          <w:spacing w:val="-2"/>
        </w:rPr>
        <w:t> </w:t>
      </w:r>
      <w:r>
        <w:rPr/>
        <w:t>affecting</w:t>
      </w:r>
      <w:r>
        <w:rPr>
          <w:spacing w:val="-6"/>
        </w:rPr>
        <w:t> </w:t>
      </w:r>
      <w:r>
        <w:rPr/>
        <w:t>their</w:t>
      </w:r>
      <w:r>
        <w:rPr>
          <w:spacing w:val="-5"/>
        </w:rPr>
        <w:t> </w:t>
      </w:r>
      <w:r>
        <w:rPr/>
        <w:t>impartiality,</w:t>
      </w:r>
      <w:r>
        <w:rPr>
          <w:spacing w:val="-5"/>
        </w:rPr>
        <w:t> </w:t>
      </w:r>
      <w:r>
        <w:rPr/>
        <w:t>could cause suspects to flee, and incite witness intimidation. </w:t>
      </w:r>
      <w:r>
        <w:rPr>
          <w:i/>
        </w:rPr>
        <w:t>See Shaftesbury’s Trial</w:t>
      </w:r>
      <w:r>
        <w:rPr/>
        <w:t>, 8 How. St. Tr. at 772.</w:t>
      </w:r>
    </w:p>
    <w:p>
      <w:pPr>
        <w:pStyle w:val="BodyText"/>
        <w:spacing w:line="480" w:lineRule="auto"/>
        <w:ind w:right="115" w:firstLine="720"/>
      </w:pPr>
      <w:r>
        <w:rPr/>
        <w:t>The ancient and rich history of the grand jury reveals that the secrecy of its proceedings is crucial to its role as an independent truth-seeking body to the administration of justice. To carry out its responsibility, the grand jury “enjoys extraordinary inquisitorial and investigative powers, and its proper functioning depends significantly upon the concept of secrecy in its proceedings.” </w:t>
      </w:r>
      <w:r>
        <w:rPr>
          <w:i/>
        </w:rPr>
        <w:t>Matter of Allegations of Misconduct in the City of Elizabeth, </w:t>
      </w:r>
      <w:r>
        <w:rPr/>
        <w:t>233 N.J.Super. 426, 431, 558 A.2d 1387, 1389 (App. Div. 1989). The justice system’s bedrock principle of confidential and undis- closed</w:t>
      </w:r>
      <w:r>
        <w:rPr>
          <w:spacing w:val="-5"/>
        </w:rPr>
        <w:t> </w:t>
      </w:r>
      <w:r>
        <w:rPr/>
        <w:t>grand</w:t>
      </w:r>
      <w:r>
        <w:rPr>
          <w:spacing w:val="-8"/>
        </w:rPr>
        <w:t> </w:t>
      </w:r>
      <w:r>
        <w:rPr/>
        <w:t>jury</w:t>
      </w:r>
      <w:r>
        <w:rPr>
          <w:spacing w:val="-12"/>
        </w:rPr>
        <w:t> </w:t>
      </w:r>
      <w:r>
        <w:rPr/>
        <w:t>proceedings</w:t>
      </w:r>
      <w:r>
        <w:rPr>
          <w:spacing w:val="-7"/>
        </w:rPr>
        <w:t> </w:t>
      </w:r>
      <w:r>
        <w:rPr/>
        <w:t>far</w:t>
      </w:r>
      <w:r>
        <w:rPr>
          <w:spacing w:val="-8"/>
        </w:rPr>
        <w:t> </w:t>
      </w:r>
      <w:r>
        <w:rPr/>
        <w:t>outweighs</w:t>
      </w:r>
      <w:r>
        <w:rPr>
          <w:spacing w:val="-7"/>
        </w:rPr>
        <w:t> </w:t>
      </w:r>
      <w:r>
        <w:rPr/>
        <w:t>any</w:t>
      </w:r>
      <w:r>
        <w:rPr>
          <w:spacing w:val="-10"/>
        </w:rPr>
        <w:t> </w:t>
      </w:r>
      <w:r>
        <w:rPr/>
        <w:t>need</w:t>
      </w:r>
      <w:r>
        <w:rPr>
          <w:spacing w:val="-8"/>
        </w:rPr>
        <w:t> </w:t>
      </w:r>
      <w:r>
        <w:rPr/>
        <w:t>for</w:t>
      </w:r>
      <w:r>
        <w:rPr>
          <w:spacing w:val="-8"/>
        </w:rPr>
        <w:t> </w:t>
      </w:r>
      <w:r>
        <w:rPr/>
        <w:t>alleged</w:t>
      </w:r>
      <w:r>
        <w:rPr>
          <w:spacing w:val="-8"/>
        </w:rPr>
        <w:t> </w:t>
      </w:r>
      <w:r>
        <w:rPr/>
        <w:t>transparency</w:t>
      </w:r>
      <w:r>
        <w:rPr>
          <w:spacing w:val="-10"/>
        </w:rPr>
        <w:t> </w:t>
      </w:r>
      <w:r>
        <w:rPr/>
        <w:t>in</w:t>
      </w:r>
      <w:r>
        <w:rPr>
          <w:spacing w:val="-8"/>
        </w:rPr>
        <w:t> </w:t>
      </w:r>
      <w:r>
        <w:rPr/>
        <w:t>the</w:t>
      </w:r>
      <w:r>
        <w:rPr>
          <w:spacing w:val="-9"/>
        </w:rPr>
        <w:t> </w:t>
      </w:r>
      <w:r>
        <w:rPr/>
        <w:t>disclosure</w:t>
      </w:r>
      <w:r>
        <w:rPr>
          <w:spacing w:val="-9"/>
        </w:rPr>
        <w:t> </w:t>
      </w:r>
      <w:r>
        <w:rPr/>
        <w:t>of grand jury materials.   </w:t>
      </w:r>
      <w:r>
        <w:rPr>
          <w:i/>
        </w:rPr>
        <w:t>Id. </w:t>
      </w:r>
      <w:r>
        <w:rPr/>
        <w:t>at</w:t>
      </w:r>
      <w:r>
        <w:rPr>
          <w:spacing w:val="-7"/>
        </w:rPr>
        <w:t> </w:t>
      </w:r>
      <w:r>
        <w:rPr/>
        <w:t>1392.</w:t>
      </w:r>
    </w:p>
    <w:p>
      <w:pPr>
        <w:pStyle w:val="BodyText"/>
        <w:spacing w:line="480" w:lineRule="auto"/>
        <w:ind w:right="114" w:firstLine="720"/>
      </w:pPr>
      <w:r>
        <w:rPr/>
        <w:t>The</w:t>
      </w:r>
      <w:r>
        <w:rPr>
          <w:spacing w:val="-5"/>
        </w:rPr>
        <w:t> </w:t>
      </w:r>
      <w:r>
        <w:rPr/>
        <w:t>same</w:t>
      </w:r>
      <w:r>
        <w:rPr>
          <w:spacing w:val="-2"/>
        </w:rPr>
        <w:t> </w:t>
      </w:r>
      <w:r>
        <w:rPr/>
        <w:t>justifications</w:t>
      </w:r>
      <w:r>
        <w:rPr>
          <w:spacing w:val="-4"/>
        </w:rPr>
        <w:t> </w:t>
      </w:r>
      <w:r>
        <w:rPr/>
        <w:t>for</w:t>
      </w:r>
      <w:r>
        <w:rPr>
          <w:spacing w:val="-5"/>
        </w:rPr>
        <w:t> </w:t>
      </w:r>
      <w:r>
        <w:rPr/>
        <w:t>the</w:t>
      </w:r>
      <w:r>
        <w:rPr>
          <w:spacing w:val="-5"/>
        </w:rPr>
        <w:t> </w:t>
      </w:r>
      <w:r>
        <w:rPr/>
        <w:t>secrecy</w:t>
      </w:r>
      <w:r>
        <w:rPr>
          <w:spacing w:val="-9"/>
        </w:rPr>
        <w:t> </w:t>
      </w:r>
      <w:r>
        <w:rPr/>
        <w:t>of grand</w:t>
      </w:r>
      <w:r>
        <w:rPr>
          <w:spacing w:val="-1"/>
        </w:rPr>
        <w:t> </w:t>
      </w:r>
      <w:r>
        <w:rPr/>
        <w:t>jury</w:t>
      </w:r>
      <w:r>
        <w:rPr>
          <w:spacing w:val="-6"/>
        </w:rPr>
        <w:t> </w:t>
      </w:r>
      <w:r>
        <w:rPr/>
        <w:t>proceedings</w:t>
      </w:r>
      <w:r>
        <w:rPr>
          <w:spacing w:val="-1"/>
        </w:rPr>
        <w:t> </w:t>
      </w:r>
      <w:r>
        <w:rPr/>
        <w:t>given</w:t>
      </w:r>
      <w:r>
        <w:rPr>
          <w:spacing w:val="-1"/>
        </w:rPr>
        <w:t> </w:t>
      </w:r>
      <w:r>
        <w:rPr/>
        <w:t>in</w:t>
      </w:r>
      <w:r>
        <w:rPr>
          <w:spacing w:val="-4"/>
        </w:rPr>
        <w:t> </w:t>
      </w:r>
      <w:r>
        <w:rPr/>
        <w:t>1681</w:t>
      </w:r>
      <w:r>
        <w:rPr>
          <w:spacing w:val="-4"/>
        </w:rPr>
        <w:t> </w:t>
      </w:r>
      <w:r>
        <w:rPr/>
        <w:t>have</w:t>
      </w:r>
      <w:r>
        <w:rPr>
          <w:spacing w:val="-2"/>
        </w:rPr>
        <w:t> </w:t>
      </w:r>
      <w:r>
        <w:rPr/>
        <w:t>reso- nated through the centuries to the views expressed by the courts today. The grand jury process was brought from England to the colonies in America. In Rhode Island, the first grand jury was impaneled in 1640. </w:t>
      </w:r>
      <w:r>
        <w:rPr>
          <w:i/>
        </w:rPr>
        <w:t>See </w:t>
      </w:r>
      <w:r>
        <w:rPr/>
        <w:t>Mark Kadish</w:t>
      </w:r>
      <w:r>
        <w:rPr>
          <w:i/>
        </w:rPr>
        <w:t>, Behind the Locked Door of An American Grand Jury: Its </w:t>
      </w:r>
      <w:r>
        <w:rPr>
          <w:i/>
        </w:rPr>
        <w:t>Secrecy, and its Process</w:t>
      </w:r>
      <w:r>
        <w:rPr/>
        <w:t>, 24 Fl. St. </w:t>
      </w:r>
      <w:r>
        <w:rPr>
          <w:spacing w:val="-3"/>
        </w:rPr>
        <w:t>L. </w:t>
      </w:r>
      <w:r>
        <w:rPr/>
        <w:t>Rev. 1 (1996) (</w:t>
      </w:r>
      <w:r>
        <w:rPr>
          <w:i/>
        </w:rPr>
        <w:t>citing </w:t>
      </w:r>
      <w:r>
        <w:rPr/>
        <w:t>Younger, </w:t>
      </w:r>
      <w:r>
        <w:rPr>
          <w:i/>
        </w:rPr>
        <w:t>The People’s Panel: The </w:t>
      </w:r>
      <w:r>
        <w:rPr>
          <w:i/>
        </w:rPr>
        <w:t>Grand Jury in the United States</w:t>
      </w:r>
      <w:r>
        <w:rPr/>
        <w:t>, 1634-1941, at 6 (1963)). In 1791, the Fifth Amendment was adopted as part of the federal Bill of Rights, with its Grand Jury Clause insuring that “[n]o</w:t>
      </w:r>
      <w:r>
        <w:rPr>
          <w:spacing w:val="-31"/>
        </w:rPr>
        <w:t> </w:t>
      </w:r>
      <w:r>
        <w:rPr/>
        <w:t>person shall be held to answer for a capital, or otherwise infamous crime, unless on a presentment or indictment of a Grand Jury… .” U.S. CONST. amend. V. The Grand Jury Clause protects the people against arbitrary and overzealous government action by protecting “against hasty, mali- cious and oppressive prosecution.”   </w:t>
      </w:r>
      <w:r>
        <w:rPr>
          <w:i/>
        </w:rPr>
        <w:t>Wood v. Georgia</w:t>
      </w:r>
      <w:r>
        <w:rPr/>
        <w:t>, 370 U.S. 375, 390 (1962).   Rhode </w:t>
      </w:r>
      <w:r>
        <w:rPr>
          <w:spacing w:val="25"/>
        </w:rPr>
        <w:t> </w:t>
      </w:r>
      <w:r>
        <w:rPr/>
        <w:t>Island</w:t>
      </w:r>
    </w:p>
    <w:p>
      <w:pPr>
        <w:spacing w:after="0" w:line="480" w:lineRule="auto"/>
        <w:sectPr>
          <w:pgSz w:w="12240" w:h="15840"/>
          <w:pgMar w:header="0" w:footer="794" w:top="1360" w:bottom="980" w:left="1340" w:right="1320"/>
        </w:sectPr>
      </w:pPr>
    </w:p>
    <w:p>
      <w:pPr>
        <w:pStyle w:val="BodyText"/>
        <w:spacing w:line="465" w:lineRule="auto" w:before="72"/>
        <w:ind w:left="120" w:right="75"/>
        <w:jc w:val="left"/>
        <w:rPr>
          <w:sz w:val="16"/>
        </w:rPr>
      </w:pPr>
      <w:r>
        <w:rPr/>
        <w:t>adopted this tenet in the State’s Constitution where the Grand Jury Clause is found in Article 1, Section 7.</w:t>
      </w:r>
      <w:r>
        <w:rPr>
          <w:position w:val="9"/>
          <w:sz w:val="16"/>
        </w:rPr>
        <w:t>4</w:t>
      </w:r>
    </w:p>
    <w:p>
      <w:pPr>
        <w:pStyle w:val="BodyText"/>
        <w:spacing w:line="480" w:lineRule="auto" w:before="8"/>
        <w:ind w:left="120" w:right="115" w:firstLine="830"/>
      </w:pPr>
      <w:r>
        <w:rPr/>
        <w:t>The Supreme Court of the United States has taught that grand jury secrecy is “indispen- sable,” consistently recognizing its importance and warning of the consequences of piercing its veil. </w:t>
      </w:r>
      <w:r>
        <w:rPr>
          <w:i/>
        </w:rPr>
        <w:t>U.S. v. Johnson</w:t>
      </w:r>
      <w:r>
        <w:rPr/>
        <w:t>, 319 U.S. 504, 513 (1943). Dating back to the early 20</w:t>
      </w:r>
      <w:r>
        <w:rPr>
          <w:position w:val="9"/>
          <w:sz w:val="16"/>
        </w:rPr>
        <w:t>th </w:t>
      </w:r>
      <w:r>
        <w:rPr/>
        <w:t>Century, courts have adjudicated motions for access to grand jury materials and, in reaching their decisions, have balanced the need for secrecy against the need for disclosure. In 1917, the District Court for the District of Rhode Island addressed the issue of widespread public disclosure of grand jury pro- ceedings in </w:t>
      </w:r>
      <w:r>
        <w:rPr>
          <w:i/>
        </w:rPr>
        <w:t>United States v. Providence Tribune Co.</w:t>
      </w:r>
      <w:r>
        <w:rPr/>
        <w:t>, 241 F. 524 (D. R.I. 1917). The district</w:t>
      </w:r>
      <w:r>
        <w:rPr>
          <w:spacing w:val="-37"/>
        </w:rPr>
        <w:t> </w:t>
      </w:r>
      <w:r>
        <w:rPr/>
        <w:t>court held the newspaper in contempt for printing an article revealing information about a grand jury proceeding. </w:t>
      </w:r>
      <w:r>
        <w:rPr>
          <w:i/>
        </w:rPr>
        <w:t>Id. </w:t>
      </w:r>
      <w:r>
        <w:rPr/>
        <w:t>The published article disclosed the identity of witnesses and the fact that there was an ongoing grand jury investigation. </w:t>
      </w:r>
      <w:r>
        <w:rPr>
          <w:i/>
        </w:rPr>
        <w:t>Id. </w:t>
      </w:r>
      <w:r>
        <w:rPr/>
        <w:t>at 528. Disclosure of those limited facts was enough for the court to find that there had been an obstruction of justice. </w:t>
      </w:r>
      <w:r>
        <w:rPr>
          <w:i/>
        </w:rPr>
        <w:t>Id. </w:t>
      </w:r>
      <w:r>
        <w:rPr/>
        <w:t>Quoting the United States Supreme Court, the District Court held that the grand juries “are not appointed for the prosecutor or for the court; they are appointed for the government and for the people… .” </w:t>
      </w:r>
      <w:r>
        <w:rPr>
          <w:i/>
        </w:rPr>
        <w:t>Id. </w:t>
      </w:r>
      <w:r>
        <w:rPr/>
        <w:t>at 526 (</w:t>
      </w:r>
      <w:r>
        <w:rPr>
          <w:i/>
        </w:rPr>
        <w:t>quoting </w:t>
      </w:r>
      <w:r>
        <w:rPr>
          <w:i/>
        </w:rPr>
        <w:t>Hale v. Henkel, </w:t>
      </w:r>
      <w:r>
        <w:rPr/>
        <w:t>201 U.S. 43, 61</w:t>
      </w:r>
      <w:r>
        <w:rPr>
          <w:spacing w:val="-7"/>
        </w:rPr>
        <w:t> </w:t>
      </w:r>
      <w:r>
        <w:rPr/>
        <w:t>(1906)).</w:t>
      </w:r>
    </w:p>
    <w:p>
      <w:pPr>
        <w:pStyle w:val="BodyText"/>
        <w:spacing w:line="480" w:lineRule="auto" w:before="9"/>
        <w:ind w:left="120" w:right="114" w:firstLine="720"/>
      </w:pPr>
      <w:r>
        <w:rPr/>
        <w:t>The </w:t>
      </w:r>
      <w:r>
        <w:rPr>
          <w:i/>
        </w:rPr>
        <w:t>Providence Tribune </w:t>
      </w:r>
      <w:r>
        <w:rPr/>
        <w:t>decision listed several reasons supporting grand jury secrecy as “essential” to its process, that include: 1) to prevent the destruction of evidence; 2) to prevent</w:t>
      </w:r>
      <w:r>
        <w:rPr>
          <w:spacing w:val="-26"/>
        </w:rPr>
        <w:t> </w:t>
      </w:r>
      <w:r>
        <w:rPr/>
        <w:t>the disappearance</w:t>
      </w:r>
      <w:r>
        <w:rPr>
          <w:spacing w:val="-7"/>
        </w:rPr>
        <w:t> </w:t>
      </w:r>
      <w:r>
        <w:rPr/>
        <w:t>or</w:t>
      </w:r>
      <w:r>
        <w:rPr>
          <w:spacing w:val="-7"/>
        </w:rPr>
        <w:t> </w:t>
      </w:r>
      <w:r>
        <w:rPr/>
        <w:t>tampering</w:t>
      </w:r>
      <w:r>
        <w:rPr>
          <w:spacing w:val="-9"/>
        </w:rPr>
        <w:t> </w:t>
      </w:r>
      <w:r>
        <w:rPr/>
        <w:t>of</w:t>
      </w:r>
      <w:r>
        <w:rPr>
          <w:spacing w:val="-5"/>
        </w:rPr>
        <w:t> </w:t>
      </w:r>
      <w:r>
        <w:rPr/>
        <w:t>witnesses;</w:t>
      </w:r>
      <w:r>
        <w:rPr>
          <w:spacing w:val="-6"/>
        </w:rPr>
        <w:t> </w:t>
      </w:r>
      <w:r>
        <w:rPr/>
        <w:t>3)</w:t>
      </w:r>
      <w:r>
        <w:rPr>
          <w:spacing w:val="-7"/>
        </w:rPr>
        <w:t> </w:t>
      </w:r>
      <w:r>
        <w:rPr/>
        <w:t>to</w:t>
      </w:r>
      <w:r>
        <w:rPr>
          <w:spacing w:val="-6"/>
        </w:rPr>
        <w:t> </w:t>
      </w:r>
      <w:r>
        <w:rPr/>
        <w:t>protect</w:t>
      </w:r>
      <w:r>
        <w:rPr>
          <w:spacing w:val="-6"/>
        </w:rPr>
        <w:t> </w:t>
      </w:r>
      <w:r>
        <w:rPr/>
        <w:t>the</w:t>
      </w:r>
      <w:r>
        <w:rPr>
          <w:spacing w:val="-5"/>
        </w:rPr>
        <w:t> </w:t>
      </w:r>
      <w:r>
        <w:rPr/>
        <w:t>grand</w:t>
      </w:r>
      <w:r>
        <w:rPr>
          <w:spacing w:val="-4"/>
        </w:rPr>
        <w:t> </w:t>
      </w:r>
      <w:r>
        <w:rPr/>
        <w:t>jury</w:t>
      </w:r>
      <w:r>
        <w:rPr>
          <w:spacing w:val="-11"/>
        </w:rPr>
        <w:t> </w:t>
      </w:r>
      <w:r>
        <w:rPr/>
        <w:t>witnesses</w:t>
      </w:r>
      <w:r>
        <w:rPr>
          <w:spacing w:val="-6"/>
        </w:rPr>
        <w:t> </w:t>
      </w:r>
      <w:r>
        <w:rPr/>
        <w:t>and</w:t>
      </w:r>
      <w:r>
        <w:rPr>
          <w:spacing w:val="-6"/>
        </w:rPr>
        <w:t> </w:t>
      </w:r>
      <w:r>
        <w:rPr/>
        <w:t>encourage</w:t>
      </w:r>
      <w:r>
        <w:rPr>
          <w:spacing w:val="-7"/>
        </w:rPr>
        <w:t> </w:t>
      </w:r>
      <w:r>
        <w:rPr/>
        <w:t>full disclosure of knowledge without outside pressure; and 4) to protect the grand jury itself as an independent representative of the public for finding truth. </w:t>
      </w:r>
      <w:r>
        <w:rPr>
          <w:i/>
        </w:rPr>
        <w:t>Providence Tribune</w:t>
      </w:r>
      <w:r>
        <w:rPr/>
        <w:t>, 241 F. at</w:t>
      </w:r>
      <w:r>
        <w:rPr>
          <w:spacing w:val="-30"/>
        </w:rPr>
        <w:t> </w:t>
      </w:r>
      <w:r>
        <w:rPr/>
        <w:t>526. The</w:t>
      </w:r>
    </w:p>
    <w:p>
      <w:pPr>
        <w:pStyle w:val="BodyText"/>
        <w:spacing w:before="0"/>
        <w:ind w:left="0"/>
        <w:jc w:val="left"/>
        <w:rPr>
          <w:sz w:val="20"/>
        </w:rPr>
      </w:pPr>
    </w:p>
    <w:p>
      <w:pPr>
        <w:pStyle w:val="BodyText"/>
        <w:spacing w:before="0"/>
        <w:ind w:left="0"/>
        <w:jc w:val="left"/>
        <w:rPr>
          <w:sz w:val="20"/>
        </w:rPr>
      </w:pPr>
    </w:p>
    <w:p>
      <w:pPr>
        <w:pStyle w:val="BodyText"/>
        <w:spacing w:before="5"/>
        <w:ind w:left="0"/>
        <w:jc w:val="left"/>
        <w:rPr>
          <w:sz w:val="18"/>
        </w:rPr>
      </w:pPr>
      <w:r>
        <w:rPr/>
        <w:pict>
          <v:line style="position:absolute;mso-position-horizontal-relative:page;mso-position-vertical-relative:paragraph;z-index:1096;mso-wrap-distance-left:0;mso-wrap-distance-right:0" from="72pt,12.868221pt" to="216pt,12.868221pt" stroked="true" strokeweight=".6pt" strokecolor="#000000">
            <v:stroke dashstyle="solid"/>
            <w10:wrap type="topAndBottom"/>
          </v:line>
        </w:pict>
      </w:r>
    </w:p>
    <w:p>
      <w:pPr>
        <w:pStyle w:val="BodyText"/>
        <w:spacing w:before="73"/>
        <w:ind w:left="120" w:right="75"/>
        <w:jc w:val="left"/>
      </w:pPr>
      <w:r>
        <w:rPr>
          <w:position w:val="7"/>
          <w:sz w:val="13"/>
        </w:rPr>
        <w:t>4 </w:t>
      </w:r>
      <w:r>
        <w:rPr/>
        <w:t>“[N]o person shall be held to answer for any offense which is punishable by death or by impris- onment for life unless on presentment or indictment by a grand jury.”</w:t>
      </w:r>
    </w:p>
    <w:p>
      <w:pPr>
        <w:spacing w:after="0"/>
        <w:jc w:val="left"/>
        <w:sectPr>
          <w:pgSz w:w="12240" w:h="15840"/>
          <w:pgMar w:header="0" w:footer="794" w:top="1360" w:bottom="980" w:left="1320" w:right="1320"/>
        </w:sectPr>
      </w:pPr>
    </w:p>
    <w:p>
      <w:pPr>
        <w:pStyle w:val="BodyText"/>
        <w:spacing w:line="480" w:lineRule="auto" w:before="72"/>
        <w:ind w:right="117"/>
      </w:pPr>
      <w:r>
        <w:rPr/>
        <w:t>district</w:t>
      </w:r>
      <w:r>
        <w:rPr>
          <w:spacing w:val="-6"/>
        </w:rPr>
        <w:t> </w:t>
      </w:r>
      <w:r>
        <w:rPr/>
        <w:t>court</w:t>
      </w:r>
      <w:r>
        <w:rPr>
          <w:spacing w:val="-6"/>
        </w:rPr>
        <w:t> </w:t>
      </w:r>
      <w:r>
        <w:rPr/>
        <w:t>found</w:t>
      </w:r>
      <w:r>
        <w:rPr>
          <w:spacing w:val="-6"/>
        </w:rPr>
        <w:t> </w:t>
      </w:r>
      <w:r>
        <w:rPr/>
        <w:t>these</w:t>
      </w:r>
      <w:r>
        <w:rPr>
          <w:spacing w:val="-5"/>
        </w:rPr>
        <w:t> </w:t>
      </w:r>
      <w:r>
        <w:rPr/>
        <w:t>interests</w:t>
      </w:r>
      <w:r>
        <w:rPr>
          <w:spacing w:val="-6"/>
        </w:rPr>
        <w:t> </w:t>
      </w:r>
      <w:r>
        <w:rPr/>
        <w:t>weighed</w:t>
      </w:r>
      <w:r>
        <w:rPr>
          <w:spacing w:val="-6"/>
        </w:rPr>
        <w:t> </w:t>
      </w:r>
      <w:r>
        <w:rPr/>
        <w:t>in</w:t>
      </w:r>
      <w:r>
        <w:rPr>
          <w:spacing w:val="-6"/>
        </w:rPr>
        <w:t> </w:t>
      </w:r>
      <w:r>
        <w:rPr/>
        <w:t>favor</w:t>
      </w:r>
      <w:r>
        <w:rPr>
          <w:spacing w:val="-7"/>
        </w:rPr>
        <w:t> </w:t>
      </w:r>
      <w:r>
        <w:rPr/>
        <w:t>of</w:t>
      </w:r>
      <w:r>
        <w:rPr>
          <w:spacing w:val="-7"/>
        </w:rPr>
        <w:t> </w:t>
      </w:r>
      <w:r>
        <w:rPr/>
        <w:t>maintaining</w:t>
      </w:r>
      <w:r>
        <w:rPr>
          <w:spacing w:val="-9"/>
        </w:rPr>
        <w:t> </w:t>
      </w:r>
      <w:r>
        <w:rPr/>
        <w:t>secrecy</w:t>
      </w:r>
      <w:r>
        <w:rPr>
          <w:spacing w:val="-9"/>
        </w:rPr>
        <w:t> </w:t>
      </w:r>
      <w:r>
        <w:rPr/>
        <w:t>for</w:t>
      </w:r>
      <w:r>
        <w:rPr>
          <w:spacing w:val="-7"/>
        </w:rPr>
        <w:t> </w:t>
      </w:r>
      <w:r>
        <w:rPr/>
        <w:t>the</w:t>
      </w:r>
      <w:r>
        <w:rPr>
          <w:spacing w:val="-7"/>
        </w:rPr>
        <w:t> </w:t>
      </w:r>
      <w:r>
        <w:rPr/>
        <w:t>fair</w:t>
      </w:r>
      <w:r>
        <w:rPr>
          <w:spacing w:val="-5"/>
        </w:rPr>
        <w:t> </w:t>
      </w:r>
      <w:r>
        <w:rPr/>
        <w:t>administra- tion of justice. </w:t>
      </w:r>
      <w:r>
        <w:rPr>
          <w:i/>
        </w:rPr>
        <w:t>Id. </w:t>
      </w:r>
      <w:r>
        <w:rPr/>
        <w:t>The principles and aims of the justice system have not changed; it still requires the maintenance of grand jury secrecy for the same reasons enumerated by the district court one hundred years</w:t>
      </w:r>
      <w:r>
        <w:rPr>
          <w:spacing w:val="-6"/>
        </w:rPr>
        <w:t> </w:t>
      </w:r>
      <w:r>
        <w:rPr/>
        <w:t>ago.</w:t>
      </w:r>
    </w:p>
    <w:p>
      <w:pPr>
        <w:pStyle w:val="BodyText"/>
        <w:spacing w:line="480" w:lineRule="auto"/>
        <w:ind w:right="115" w:firstLine="720"/>
      </w:pPr>
      <w:r>
        <w:rPr/>
        <w:t>By</w:t>
      </w:r>
      <w:r>
        <w:rPr>
          <w:spacing w:val="-11"/>
        </w:rPr>
        <w:t> </w:t>
      </w:r>
      <w:r>
        <w:rPr/>
        <w:t>the</w:t>
      </w:r>
      <w:r>
        <w:rPr>
          <w:spacing w:val="-7"/>
        </w:rPr>
        <w:t> </w:t>
      </w:r>
      <w:r>
        <w:rPr/>
        <w:t>1930’s,</w:t>
      </w:r>
      <w:r>
        <w:rPr>
          <w:spacing w:val="-6"/>
        </w:rPr>
        <w:t> </w:t>
      </w:r>
      <w:r>
        <w:rPr/>
        <w:t>courts</w:t>
      </w:r>
      <w:r>
        <w:rPr>
          <w:spacing w:val="-6"/>
        </w:rPr>
        <w:t> </w:t>
      </w:r>
      <w:r>
        <w:rPr/>
        <w:t>throughout</w:t>
      </w:r>
      <w:r>
        <w:rPr>
          <w:spacing w:val="-6"/>
        </w:rPr>
        <w:t> </w:t>
      </w:r>
      <w:r>
        <w:rPr/>
        <w:t>the</w:t>
      </w:r>
      <w:r>
        <w:rPr>
          <w:spacing w:val="-7"/>
        </w:rPr>
        <w:t> </w:t>
      </w:r>
      <w:r>
        <w:rPr/>
        <w:t>United</w:t>
      </w:r>
      <w:r>
        <w:rPr>
          <w:spacing w:val="-6"/>
        </w:rPr>
        <w:t> </w:t>
      </w:r>
      <w:r>
        <w:rPr/>
        <w:t>States</w:t>
      </w:r>
      <w:r>
        <w:rPr>
          <w:spacing w:val="-6"/>
        </w:rPr>
        <w:t> </w:t>
      </w:r>
      <w:r>
        <w:rPr/>
        <w:t>were</w:t>
      </w:r>
      <w:r>
        <w:rPr>
          <w:spacing w:val="-7"/>
        </w:rPr>
        <w:t> </w:t>
      </w:r>
      <w:r>
        <w:rPr/>
        <w:t>upholding</w:t>
      </w:r>
      <w:r>
        <w:rPr>
          <w:spacing w:val="-6"/>
        </w:rPr>
        <w:t> </w:t>
      </w:r>
      <w:r>
        <w:rPr/>
        <w:t>grand</w:t>
      </w:r>
      <w:r>
        <w:rPr>
          <w:spacing w:val="-6"/>
        </w:rPr>
        <w:t> </w:t>
      </w:r>
      <w:r>
        <w:rPr/>
        <w:t>jury</w:t>
      </w:r>
      <w:r>
        <w:rPr>
          <w:spacing w:val="-11"/>
        </w:rPr>
        <w:t> </w:t>
      </w:r>
      <w:r>
        <w:rPr/>
        <w:t>proceedings and similarly recognizing the policies underlying its well-established tradition as expressed in </w:t>
      </w:r>
      <w:r>
        <w:rPr>
          <w:i/>
        </w:rPr>
        <w:t>Providence</w:t>
      </w:r>
      <w:r>
        <w:rPr>
          <w:i/>
          <w:spacing w:val="-2"/>
        </w:rPr>
        <w:t> </w:t>
      </w:r>
      <w:r>
        <w:rPr>
          <w:i/>
        </w:rPr>
        <w:t>Tribune</w:t>
      </w:r>
      <w:r>
        <w:rPr/>
        <w:t>;</w:t>
      </w:r>
      <w:r>
        <w:rPr>
          <w:spacing w:val="-3"/>
        </w:rPr>
        <w:t> </w:t>
      </w:r>
      <w:r>
        <w:rPr>
          <w:i/>
        </w:rPr>
        <w:t>see</w:t>
      </w:r>
      <w:r>
        <w:rPr>
          <w:i/>
          <w:spacing w:val="-2"/>
        </w:rPr>
        <w:t> </w:t>
      </w:r>
      <w:r>
        <w:rPr>
          <w:i/>
        </w:rPr>
        <w:t>U.S.</w:t>
      </w:r>
      <w:r>
        <w:rPr>
          <w:i/>
          <w:spacing w:val="-4"/>
        </w:rPr>
        <w:t> </w:t>
      </w:r>
      <w:r>
        <w:rPr>
          <w:i/>
        </w:rPr>
        <w:t>v.</w:t>
      </w:r>
      <w:r>
        <w:rPr>
          <w:i/>
          <w:spacing w:val="-4"/>
        </w:rPr>
        <w:t> </w:t>
      </w:r>
      <w:r>
        <w:rPr>
          <w:i/>
        </w:rPr>
        <w:t>Amazon</w:t>
      </w:r>
      <w:r>
        <w:rPr>
          <w:i/>
          <w:spacing w:val="-4"/>
        </w:rPr>
        <w:t> </w:t>
      </w:r>
      <w:r>
        <w:rPr>
          <w:i/>
        </w:rPr>
        <w:t>Indus.</w:t>
      </w:r>
      <w:r>
        <w:rPr>
          <w:i/>
          <w:spacing w:val="-4"/>
        </w:rPr>
        <w:t> </w:t>
      </w:r>
      <w:r>
        <w:rPr>
          <w:i/>
        </w:rPr>
        <w:t>Chemical</w:t>
      </w:r>
      <w:r>
        <w:rPr>
          <w:i/>
          <w:spacing w:val="-3"/>
        </w:rPr>
        <w:t> </w:t>
      </w:r>
      <w:r>
        <w:rPr>
          <w:i/>
        </w:rPr>
        <w:t>Corp.,</w:t>
      </w:r>
      <w:r>
        <w:rPr>
          <w:i/>
          <w:spacing w:val="-4"/>
        </w:rPr>
        <w:t> </w:t>
      </w:r>
      <w:r>
        <w:rPr/>
        <w:t>55</w:t>
      </w:r>
      <w:r>
        <w:rPr>
          <w:spacing w:val="-1"/>
        </w:rPr>
        <w:t> </w:t>
      </w:r>
      <w:r>
        <w:rPr/>
        <w:t>F.2d</w:t>
      </w:r>
      <w:r>
        <w:rPr>
          <w:spacing w:val="-4"/>
        </w:rPr>
        <w:t> </w:t>
      </w:r>
      <w:r>
        <w:rPr/>
        <w:t>254,</w:t>
      </w:r>
      <w:r>
        <w:rPr>
          <w:spacing w:val="-4"/>
        </w:rPr>
        <w:t> </w:t>
      </w:r>
      <w:r>
        <w:rPr/>
        <w:t>261</w:t>
      </w:r>
      <w:r>
        <w:rPr>
          <w:spacing w:val="-4"/>
        </w:rPr>
        <w:t> </w:t>
      </w:r>
      <w:r>
        <w:rPr/>
        <w:t>(D.</w:t>
      </w:r>
      <w:r>
        <w:rPr>
          <w:spacing w:val="-4"/>
        </w:rPr>
        <w:t> </w:t>
      </w:r>
      <w:r>
        <w:rPr/>
        <w:t>Md.</w:t>
      </w:r>
      <w:r>
        <w:rPr>
          <w:spacing w:val="-1"/>
        </w:rPr>
        <w:t> </w:t>
      </w:r>
      <w:r>
        <w:rPr/>
        <w:t>1931). In</w:t>
      </w:r>
      <w:r>
        <w:rPr>
          <w:spacing w:val="-14"/>
        </w:rPr>
        <w:t> </w:t>
      </w:r>
      <w:r>
        <w:rPr/>
        <w:t>1946,</w:t>
      </w:r>
      <w:r>
        <w:rPr>
          <w:spacing w:val="-14"/>
        </w:rPr>
        <w:t> </w:t>
      </w:r>
      <w:r>
        <w:rPr/>
        <w:t>the</w:t>
      </w:r>
      <w:r>
        <w:rPr>
          <w:spacing w:val="-15"/>
        </w:rPr>
        <w:t> </w:t>
      </w:r>
      <w:r>
        <w:rPr/>
        <w:t>common</w:t>
      </w:r>
      <w:r>
        <w:rPr>
          <w:spacing w:val="-14"/>
        </w:rPr>
        <w:t> </w:t>
      </w:r>
      <w:r>
        <w:rPr/>
        <w:t>law</w:t>
      </w:r>
      <w:r>
        <w:rPr>
          <w:spacing w:val="-15"/>
        </w:rPr>
        <w:t> </w:t>
      </w:r>
      <w:r>
        <w:rPr/>
        <w:t>tradition</w:t>
      </w:r>
      <w:r>
        <w:rPr>
          <w:spacing w:val="-14"/>
        </w:rPr>
        <w:t> </w:t>
      </w:r>
      <w:r>
        <w:rPr/>
        <w:t>of</w:t>
      </w:r>
      <w:r>
        <w:rPr>
          <w:spacing w:val="-15"/>
        </w:rPr>
        <w:t> </w:t>
      </w:r>
      <w:r>
        <w:rPr/>
        <w:t>grand</w:t>
      </w:r>
      <w:r>
        <w:rPr>
          <w:spacing w:val="-14"/>
        </w:rPr>
        <w:t> </w:t>
      </w:r>
      <w:r>
        <w:rPr/>
        <w:t>jury</w:t>
      </w:r>
      <w:r>
        <w:rPr>
          <w:spacing w:val="-19"/>
        </w:rPr>
        <w:t> </w:t>
      </w:r>
      <w:r>
        <w:rPr/>
        <w:t>secrecy</w:t>
      </w:r>
      <w:r>
        <w:rPr>
          <w:spacing w:val="-19"/>
        </w:rPr>
        <w:t> </w:t>
      </w:r>
      <w:r>
        <w:rPr/>
        <w:t>was</w:t>
      </w:r>
      <w:r>
        <w:rPr>
          <w:spacing w:val="-14"/>
        </w:rPr>
        <w:t> </w:t>
      </w:r>
      <w:r>
        <w:rPr/>
        <w:t>codified</w:t>
      </w:r>
      <w:r>
        <w:rPr>
          <w:spacing w:val="-14"/>
        </w:rPr>
        <w:t> </w:t>
      </w:r>
      <w:r>
        <w:rPr/>
        <w:t>in</w:t>
      </w:r>
      <w:r>
        <w:rPr>
          <w:spacing w:val="-14"/>
        </w:rPr>
        <w:t> </w:t>
      </w:r>
      <w:r>
        <w:rPr/>
        <w:t>the</w:t>
      </w:r>
      <w:r>
        <w:rPr>
          <w:spacing w:val="-15"/>
        </w:rPr>
        <w:t> </w:t>
      </w:r>
      <w:r>
        <w:rPr/>
        <w:t>federal</w:t>
      </w:r>
      <w:r>
        <w:rPr>
          <w:spacing w:val="-14"/>
        </w:rPr>
        <w:t> </w:t>
      </w:r>
      <w:r>
        <w:rPr/>
        <w:t>system</w:t>
      </w:r>
      <w:r>
        <w:rPr>
          <w:spacing w:val="-14"/>
        </w:rPr>
        <w:t> </w:t>
      </w:r>
      <w:r>
        <w:rPr/>
        <w:t>through Rule 6(e) of the Federal Rules of Criminal Procedure. In Rhode Island, the Superior Court Rules of Criminal Procedure became effective in 1972 and included Rule 6(e), which is substantially similar to its federal</w:t>
      </w:r>
      <w:r>
        <w:rPr>
          <w:spacing w:val="-10"/>
        </w:rPr>
        <w:t> </w:t>
      </w:r>
      <w:r>
        <w:rPr/>
        <w:t>counterpart.</w:t>
      </w:r>
    </w:p>
    <w:p>
      <w:pPr>
        <w:pStyle w:val="BodyText"/>
        <w:spacing w:line="480" w:lineRule="auto"/>
        <w:ind w:right="112" w:firstLine="720"/>
        <w:rPr>
          <w:i/>
        </w:rPr>
      </w:pPr>
      <w:r>
        <w:rPr/>
        <w:t>In 1958, the Supreme Court first addressed the civil use of grand jury materials in view of Federal Rule 6(e) in </w:t>
      </w:r>
      <w:r>
        <w:rPr>
          <w:i/>
        </w:rPr>
        <w:t>United States v. Procter &amp; Gamble Co.</w:t>
      </w:r>
      <w:r>
        <w:rPr/>
        <w:t>, 356 U.S. 677 (1958). </w:t>
      </w:r>
      <w:r>
        <w:rPr>
          <w:i/>
        </w:rPr>
        <w:t>Procter &amp; </w:t>
      </w:r>
      <w:r>
        <w:rPr>
          <w:i/>
        </w:rPr>
        <w:t>Gamble Co. </w:t>
      </w:r>
      <w:r>
        <w:rPr/>
        <w:t>was a civil suit instituted by the government. A previous grand jury investigation did not</w:t>
      </w:r>
      <w:r>
        <w:rPr>
          <w:spacing w:val="-8"/>
        </w:rPr>
        <w:t> </w:t>
      </w:r>
      <w:r>
        <w:rPr/>
        <w:t>result</w:t>
      </w:r>
      <w:r>
        <w:rPr>
          <w:spacing w:val="-8"/>
        </w:rPr>
        <w:t> </w:t>
      </w:r>
      <w:r>
        <w:rPr/>
        <w:t>in</w:t>
      </w:r>
      <w:r>
        <w:rPr>
          <w:spacing w:val="-9"/>
        </w:rPr>
        <w:t> </w:t>
      </w:r>
      <w:r>
        <w:rPr/>
        <w:t>an</w:t>
      </w:r>
      <w:r>
        <w:rPr>
          <w:spacing w:val="-9"/>
        </w:rPr>
        <w:t> </w:t>
      </w:r>
      <w:r>
        <w:rPr/>
        <w:t>indictment</w:t>
      </w:r>
      <w:r>
        <w:rPr>
          <w:spacing w:val="-8"/>
        </w:rPr>
        <w:t> </w:t>
      </w:r>
      <w:r>
        <w:rPr/>
        <w:t>or</w:t>
      </w:r>
      <w:r>
        <w:rPr>
          <w:spacing w:val="-9"/>
        </w:rPr>
        <w:t> </w:t>
      </w:r>
      <w:r>
        <w:rPr/>
        <w:t>a</w:t>
      </w:r>
      <w:r>
        <w:rPr>
          <w:spacing w:val="-10"/>
        </w:rPr>
        <w:t> </w:t>
      </w:r>
      <w:r>
        <w:rPr/>
        <w:t>true</w:t>
      </w:r>
      <w:r>
        <w:rPr>
          <w:spacing w:val="-10"/>
        </w:rPr>
        <w:t> </w:t>
      </w:r>
      <w:r>
        <w:rPr/>
        <w:t>bill.</w:t>
      </w:r>
      <w:r>
        <w:rPr>
          <w:spacing w:val="43"/>
        </w:rPr>
        <w:t> </w:t>
      </w:r>
      <w:r>
        <w:rPr/>
        <w:t>The</w:t>
      </w:r>
      <w:r>
        <w:rPr>
          <w:spacing w:val="-10"/>
        </w:rPr>
        <w:t> </w:t>
      </w:r>
      <w:r>
        <w:rPr/>
        <w:t>only</w:t>
      </w:r>
      <w:r>
        <w:rPr>
          <w:spacing w:val="-9"/>
        </w:rPr>
        <w:t> </w:t>
      </w:r>
      <w:r>
        <w:rPr/>
        <w:t>question</w:t>
      </w:r>
      <w:r>
        <w:rPr>
          <w:spacing w:val="-9"/>
        </w:rPr>
        <w:t> </w:t>
      </w:r>
      <w:r>
        <w:rPr/>
        <w:t>before</w:t>
      </w:r>
      <w:r>
        <w:rPr>
          <w:spacing w:val="-7"/>
        </w:rPr>
        <w:t> </w:t>
      </w:r>
      <w:r>
        <w:rPr/>
        <w:t>the</w:t>
      </w:r>
      <w:r>
        <w:rPr>
          <w:spacing w:val="-10"/>
        </w:rPr>
        <w:t> </w:t>
      </w:r>
      <w:r>
        <w:rPr/>
        <w:t>Supreme</w:t>
      </w:r>
      <w:r>
        <w:rPr>
          <w:spacing w:val="-10"/>
        </w:rPr>
        <w:t> </w:t>
      </w:r>
      <w:r>
        <w:rPr/>
        <w:t>Court</w:t>
      </w:r>
      <w:r>
        <w:rPr>
          <w:spacing w:val="-8"/>
        </w:rPr>
        <w:t> </w:t>
      </w:r>
      <w:r>
        <w:rPr/>
        <w:t>was</w:t>
      </w:r>
      <w:r>
        <w:rPr>
          <w:spacing w:val="-8"/>
        </w:rPr>
        <w:t> </w:t>
      </w:r>
      <w:r>
        <w:rPr/>
        <w:t>whether a private defendant could gain access to grand jury transcripts under Federal Rule of Civil Proce- dure 34. The answer was no. The Supreme Court held that to break the “indispensable secrecy of grand</w:t>
      </w:r>
      <w:r>
        <w:rPr>
          <w:spacing w:val="-8"/>
        </w:rPr>
        <w:t> </w:t>
      </w:r>
      <w:r>
        <w:rPr/>
        <w:t>jury</w:t>
      </w:r>
      <w:r>
        <w:rPr>
          <w:spacing w:val="-12"/>
        </w:rPr>
        <w:t> </w:t>
      </w:r>
      <w:r>
        <w:rPr/>
        <w:t>proceedings”</w:t>
      </w:r>
      <w:r>
        <w:rPr>
          <w:spacing w:val="-6"/>
        </w:rPr>
        <w:t> </w:t>
      </w:r>
      <w:r>
        <w:rPr/>
        <w:t>required</w:t>
      </w:r>
      <w:r>
        <w:rPr>
          <w:spacing w:val="-5"/>
        </w:rPr>
        <w:t> </w:t>
      </w:r>
      <w:r>
        <w:rPr/>
        <w:t>a</w:t>
      </w:r>
      <w:r>
        <w:rPr>
          <w:spacing w:val="-9"/>
        </w:rPr>
        <w:t> </w:t>
      </w:r>
      <w:r>
        <w:rPr/>
        <w:t>showing</w:t>
      </w:r>
      <w:r>
        <w:rPr>
          <w:spacing w:val="-10"/>
        </w:rPr>
        <w:t> </w:t>
      </w:r>
      <w:r>
        <w:rPr/>
        <w:t>of</w:t>
      </w:r>
      <w:r>
        <w:rPr>
          <w:spacing w:val="-6"/>
        </w:rPr>
        <w:t> </w:t>
      </w:r>
      <w:r>
        <w:rPr/>
        <w:t>“compelling</w:t>
      </w:r>
      <w:r>
        <w:rPr>
          <w:spacing w:val="-10"/>
        </w:rPr>
        <w:t> </w:t>
      </w:r>
      <w:r>
        <w:rPr/>
        <w:t>necessity”</w:t>
      </w:r>
      <w:r>
        <w:rPr>
          <w:spacing w:val="-4"/>
        </w:rPr>
        <w:t> </w:t>
      </w:r>
      <w:r>
        <w:rPr/>
        <w:t>and</w:t>
      </w:r>
      <w:r>
        <w:rPr>
          <w:spacing w:val="-8"/>
        </w:rPr>
        <w:t> </w:t>
      </w:r>
      <w:r>
        <w:rPr/>
        <w:t>this</w:t>
      </w:r>
      <w:r>
        <w:rPr>
          <w:spacing w:val="-7"/>
        </w:rPr>
        <w:t> </w:t>
      </w:r>
      <w:r>
        <w:rPr/>
        <w:t>necessity</w:t>
      </w:r>
      <w:r>
        <w:rPr>
          <w:spacing w:val="-12"/>
        </w:rPr>
        <w:t> </w:t>
      </w:r>
      <w:r>
        <w:rPr/>
        <w:t>“must</w:t>
      </w:r>
      <w:r>
        <w:rPr>
          <w:spacing w:val="-7"/>
        </w:rPr>
        <w:t> </w:t>
      </w:r>
      <w:r>
        <w:rPr/>
        <w:t>be shown with particularity.” </w:t>
      </w:r>
      <w:r>
        <w:rPr>
          <w:i/>
        </w:rPr>
        <w:t>Procter &amp; Gamble</w:t>
      </w:r>
      <w:r>
        <w:rPr/>
        <w:t>, 356 U.S. at 682 (</w:t>
      </w:r>
      <w:r>
        <w:rPr>
          <w:i/>
        </w:rPr>
        <w:t>quoting United States v. Johnson</w:t>
      </w:r>
      <w:r>
        <w:rPr/>
        <w:t>, 319 U.S. 503, 513 (1943)). After applying these criteria, the Supreme Court found that there was no showing of necessity with particularity, and held that Procter &amp; Gamble would not be preju- diced by application of the ordinary civil discovery rules that might cause delay and substantial costs.</w:t>
      </w:r>
      <w:r>
        <w:rPr>
          <w:spacing w:val="-3"/>
        </w:rPr>
        <w:t> </w:t>
      </w:r>
      <w:r>
        <w:rPr>
          <w:i/>
        </w:rPr>
        <w:t>Id.</w:t>
      </w:r>
    </w:p>
    <w:p>
      <w:pPr>
        <w:spacing w:after="0" w:line="480" w:lineRule="auto"/>
        <w:sectPr>
          <w:pgSz w:w="12240" w:h="15840"/>
          <w:pgMar w:header="0" w:footer="794" w:top="1360" w:bottom="980" w:left="1340" w:right="1320"/>
        </w:sectPr>
      </w:pPr>
    </w:p>
    <w:p>
      <w:pPr>
        <w:pStyle w:val="BodyText"/>
        <w:spacing w:line="480" w:lineRule="auto" w:before="72"/>
        <w:ind w:left="120" w:right="117" w:firstLine="720"/>
        <w:rPr>
          <w:i/>
        </w:rPr>
      </w:pPr>
      <w:r>
        <w:rPr/>
        <w:t>The Supreme Court again applied this standard in </w:t>
      </w:r>
      <w:r>
        <w:rPr>
          <w:i/>
        </w:rPr>
        <w:t>Douglas Oil Co. of California v. Petrol </w:t>
      </w:r>
      <w:r>
        <w:rPr>
          <w:i/>
        </w:rPr>
        <w:t>Stops Northwest, </w:t>
      </w:r>
      <w:r>
        <w:rPr/>
        <w:t>441 U.S. 211 (1979). The Court emphasized that the party seeking disclosure bears the burden of demonstrating need and “must show that the material they seek is needed to avoid</w:t>
      </w:r>
      <w:r>
        <w:rPr>
          <w:spacing w:val="-11"/>
        </w:rPr>
        <w:t> </w:t>
      </w:r>
      <w:r>
        <w:rPr/>
        <w:t>a</w:t>
      </w:r>
      <w:r>
        <w:rPr>
          <w:spacing w:val="-12"/>
        </w:rPr>
        <w:t> </w:t>
      </w:r>
      <w:r>
        <w:rPr/>
        <w:t>possible</w:t>
      </w:r>
      <w:r>
        <w:rPr>
          <w:spacing w:val="-10"/>
        </w:rPr>
        <w:t> </w:t>
      </w:r>
      <w:r>
        <w:rPr/>
        <w:t>injustice</w:t>
      </w:r>
      <w:r>
        <w:rPr>
          <w:spacing w:val="-10"/>
        </w:rPr>
        <w:t> </w:t>
      </w:r>
      <w:r>
        <w:rPr/>
        <w:t>in</w:t>
      </w:r>
      <w:r>
        <w:rPr>
          <w:spacing w:val="-11"/>
        </w:rPr>
        <w:t> </w:t>
      </w:r>
      <w:r>
        <w:rPr/>
        <w:t>another</w:t>
      </w:r>
      <w:r>
        <w:rPr>
          <w:spacing w:val="-12"/>
        </w:rPr>
        <w:t> </w:t>
      </w:r>
      <w:r>
        <w:rPr/>
        <w:t>judicial</w:t>
      </w:r>
      <w:r>
        <w:rPr>
          <w:spacing w:val="-11"/>
        </w:rPr>
        <w:t> </w:t>
      </w:r>
      <w:r>
        <w:rPr/>
        <w:t>proceeding,</w:t>
      </w:r>
      <w:r>
        <w:rPr>
          <w:spacing w:val="-11"/>
        </w:rPr>
        <w:t> </w:t>
      </w:r>
      <w:r>
        <w:rPr/>
        <w:t>that</w:t>
      </w:r>
      <w:r>
        <w:rPr>
          <w:spacing w:val="-8"/>
        </w:rPr>
        <w:t> </w:t>
      </w:r>
      <w:r>
        <w:rPr/>
        <w:t>the</w:t>
      </w:r>
      <w:r>
        <w:rPr>
          <w:spacing w:val="-12"/>
        </w:rPr>
        <w:t> </w:t>
      </w:r>
      <w:r>
        <w:rPr/>
        <w:t>need</w:t>
      </w:r>
      <w:r>
        <w:rPr>
          <w:spacing w:val="-9"/>
        </w:rPr>
        <w:t> </w:t>
      </w:r>
      <w:r>
        <w:rPr/>
        <w:t>for</w:t>
      </w:r>
      <w:r>
        <w:rPr>
          <w:spacing w:val="-12"/>
        </w:rPr>
        <w:t> </w:t>
      </w:r>
      <w:r>
        <w:rPr/>
        <w:t>disclosure</w:t>
      </w:r>
      <w:r>
        <w:rPr>
          <w:spacing w:val="-12"/>
        </w:rPr>
        <w:t> </w:t>
      </w:r>
      <w:r>
        <w:rPr/>
        <w:t>is</w:t>
      </w:r>
      <w:r>
        <w:rPr>
          <w:spacing w:val="-8"/>
        </w:rPr>
        <w:t> </w:t>
      </w:r>
      <w:r>
        <w:rPr/>
        <w:t>greater</w:t>
      </w:r>
      <w:r>
        <w:rPr>
          <w:spacing w:val="-12"/>
        </w:rPr>
        <w:t> </w:t>
      </w:r>
      <w:r>
        <w:rPr/>
        <w:t>than the need for continued secrecy, and that their request is structured to cover only material so needed.” </w:t>
      </w:r>
      <w:r>
        <w:rPr>
          <w:i/>
        </w:rPr>
        <w:t>Id. </w:t>
      </w:r>
      <w:r>
        <w:rPr/>
        <w:t>at 222. The Court noted that—even in a case where grand jury activity has ceased— the interests in secrecy, though reduced, are not eliminated. </w:t>
      </w:r>
      <w:r>
        <w:rPr>
          <w:i/>
        </w:rPr>
        <w:t>Id. </w:t>
      </w:r>
      <w:r>
        <w:rPr/>
        <w:t>In its reasoning, the Court in- structed that the “possible effect upon the functioning of future grand juries” must be considered when disclosing grand jury material.</w:t>
      </w:r>
      <w:r>
        <w:rPr>
          <w:spacing w:val="48"/>
        </w:rPr>
        <w:t> </w:t>
      </w:r>
      <w:r>
        <w:rPr>
          <w:i/>
        </w:rPr>
        <w:t>Id.</w:t>
      </w:r>
    </w:p>
    <w:p>
      <w:pPr>
        <w:pStyle w:val="BodyText"/>
        <w:spacing w:line="477" w:lineRule="auto"/>
        <w:ind w:left="120" w:right="115" w:firstLine="782"/>
        <w:rPr>
          <w:i/>
        </w:rPr>
      </w:pPr>
      <w:r>
        <w:rPr>
          <w:spacing w:val="-3"/>
        </w:rPr>
        <w:t>In </w:t>
      </w:r>
      <w:r>
        <w:rPr>
          <w:i/>
        </w:rPr>
        <w:t>United States v. Sells Engineering, Inc.</w:t>
      </w:r>
      <w:r>
        <w:rPr/>
        <w:t>, the Supreme Court held that a Civil Division attorney in the United States Department of Justice was not entitled to automatic access to the grand jury materials even if used for his or her duties, including prosecuting or defending civil actions on behalf of the federal government. 463 U.S. 418, 431 (1983). The </w:t>
      </w:r>
      <w:r>
        <w:rPr>
          <w:i/>
        </w:rPr>
        <w:t>Sells </w:t>
      </w:r>
      <w:r>
        <w:rPr/>
        <w:t>Court held that the</w:t>
      </w:r>
      <w:r>
        <w:rPr>
          <w:spacing w:val="-11"/>
        </w:rPr>
        <w:t> </w:t>
      </w:r>
      <w:r>
        <w:rPr/>
        <w:t>term</w:t>
      </w:r>
      <w:r>
        <w:rPr>
          <w:spacing w:val="-9"/>
        </w:rPr>
        <w:t> </w:t>
      </w:r>
      <w:r>
        <w:rPr/>
        <w:t>“attorney</w:t>
      </w:r>
      <w:r>
        <w:rPr>
          <w:spacing w:val="-17"/>
        </w:rPr>
        <w:t> </w:t>
      </w:r>
      <w:r>
        <w:rPr/>
        <w:t>for</w:t>
      </w:r>
      <w:r>
        <w:rPr>
          <w:spacing w:val="-10"/>
        </w:rPr>
        <w:t> </w:t>
      </w:r>
      <w:r>
        <w:rPr/>
        <w:t>the</w:t>
      </w:r>
      <w:r>
        <w:rPr>
          <w:spacing w:val="-11"/>
        </w:rPr>
        <w:t> </w:t>
      </w:r>
      <w:r>
        <w:rPr/>
        <w:t>government”</w:t>
      </w:r>
      <w:r>
        <w:rPr>
          <w:spacing w:val="-11"/>
        </w:rPr>
        <w:t> </w:t>
      </w:r>
      <w:r>
        <w:rPr/>
        <w:t>was</w:t>
      </w:r>
      <w:r>
        <w:rPr>
          <w:spacing w:val="-9"/>
        </w:rPr>
        <w:t> </w:t>
      </w:r>
      <w:r>
        <w:rPr/>
        <w:t>meant</w:t>
      </w:r>
      <w:r>
        <w:rPr>
          <w:spacing w:val="-9"/>
        </w:rPr>
        <w:t> </w:t>
      </w:r>
      <w:r>
        <w:rPr/>
        <w:t>to</w:t>
      </w:r>
      <w:r>
        <w:rPr>
          <w:spacing w:val="-10"/>
        </w:rPr>
        <w:t> </w:t>
      </w:r>
      <w:r>
        <w:rPr/>
        <w:t>refer</w:t>
      </w:r>
      <w:r>
        <w:rPr>
          <w:spacing w:val="-10"/>
        </w:rPr>
        <w:t> </w:t>
      </w:r>
      <w:r>
        <w:rPr/>
        <w:t>only</w:t>
      </w:r>
      <w:r>
        <w:rPr>
          <w:spacing w:val="-14"/>
        </w:rPr>
        <w:t> </w:t>
      </w:r>
      <w:r>
        <w:rPr/>
        <w:t>to</w:t>
      </w:r>
      <w:r>
        <w:rPr>
          <w:spacing w:val="-10"/>
        </w:rPr>
        <w:t> </w:t>
      </w:r>
      <w:r>
        <w:rPr/>
        <w:t>prosecutors</w:t>
      </w:r>
      <w:r>
        <w:rPr>
          <w:spacing w:val="-9"/>
        </w:rPr>
        <w:t> </w:t>
      </w:r>
      <w:r>
        <w:rPr/>
        <w:t>conducting</w:t>
      </w:r>
      <w:r>
        <w:rPr>
          <w:spacing w:val="-12"/>
        </w:rPr>
        <w:t> </w:t>
      </w:r>
      <w:r>
        <w:rPr/>
        <w:t>criminal proceedings, and not Department of Justice attorneys with purely civil responsibilities. </w:t>
      </w:r>
      <w:r>
        <w:rPr>
          <w:i/>
          <w:position w:val="9"/>
          <w:sz w:val="16"/>
        </w:rPr>
        <w:t>5</w:t>
      </w:r>
      <w:r>
        <w:rPr>
          <w:i/>
          <w:spacing w:val="12"/>
          <w:position w:val="9"/>
          <w:sz w:val="16"/>
        </w:rPr>
        <w:t> </w:t>
      </w:r>
      <w:r>
        <w:rPr>
          <w:i/>
        </w:rPr>
        <w:t>Id.</w:t>
      </w:r>
    </w:p>
    <w:p>
      <w:pPr>
        <w:pStyle w:val="BodyText"/>
        <w:spacing w:line="480" w:lineRule="auto" w:before="0"/>
        <w:ind w:left="120" w:right="117" w:firstLine="720"/>
      </w:pPr>
      <w:r>
        <w:rPr/>
        <w:t>The</w:t>
      </w:r>
      <w:r>
        <w:rPr>
          <w:spacing w:val="-18"/>
        </w:rPr>
        <w:t> </w:t>
      </w:r>
      <w:r>
        <w:rPr>
          <w:i/>
        </w:rPr>
        <w:t>Sells</w:t>
      </w:r>
      <w:r>
        <w:rPr>
          <w:i/>
          <w:spacing w:val="-17"/>
        </w:rPr>
        <w:t> </w:t>
      </w:r>
      <w:r>
        <w:rPr/>
        <w:t>Court</w:t>
      </w:r>
      <w:r>
        <w:rPr>
          <w:spacing w:val="-16"/>
        </w:rPr>
        <w:t> </w:t>
      </w:r>
      <w:r>
        <w:rPr/>
        <w:t>acknowledged</w:t>
      </w:r>
      <w:r>
        <w:rPr>
          <w:spacing w:val="-17"/>
        </w:rPr>
        <w:t> </w:t>
      </w:r>
      <w:r>
        <w:rPr/>
        <w:t>the</w:t>
      </w:r>
      <w:r>
        <w:rPr>
          <w:spacing w:val="-15"/>
        </w:rPr>
        <w:t> </w:t>
      </w:r>
      <w:r>
        <w:rPr/>
        <w:t>“extraordinary</w:t>
      </w:r>
      <w:r>
        <w:rPr>
          <w:spacing w:val="-22"/>
        </w:rPr>
        <w:t> </w:t>
      </w:r>
      <w:r>
        <w:rPr/>
        <w:t>powers</w:t>
      </w:r>
      <w:r>
        <w:rPr>
          <w:spacing w:val="-17"/>
        </w:rPr>
        <w:t> </w:t>
      </w:r>
      <w:r>
        <w:rPr/>
        <w:t>of</w:t>
      </w:r>
      <w:r>
        <w:rPr>
          <w:spacing w:val="-18"/>
        </w:rPr>
        <w:t> </w:t>
      </w:r>
      <w:r>
        <w:rPr/>
        <w:t>investigation”</w:t>
      </w:r>
      <w:r>
        <w:rPr>
          <w:spacing w:val="-15"/>
        </w:rPr>
        <w:t> </w:t>
      </w:r>
      <w:r>
        <w:rPr/>
        <w:t>granted</w:t>
      </w:r>
      <w:r>
        <w:rPr>
          <w:spacing w:val="-17"/>
        </w:rPr>
        <w:t> </w:t>
      </w:r>
      <w:r>
        <w:rPr/>
        <w:t>to</w:t>
      </w:r>
      <w:r>
        <w:rPr>
          <w:spacing w:val="-17"/>
        </w:rPr>
        <w:t> </w:t>
      </w:r>
      <w:r>
        <w:rPr/>
        <w:t>grand juries,</w:t>
      </w:r>
      <w:r>
        <w:rPr>
          <w:spacing w:val="-7"/>
        </w:rPr>
        <w:t> </w:t>
      </w:r>
      <w:r>
        <w:rPr/>
        <w:t>and</w:t>
      </w:r>
      <w:r>
        <w:rPr>
          <w:spacing w:val="-7"/>
        </w:rPr>
        <w:t> </w:t>
      </w:r>
      <w:r>
        <w:rPr/>
        <w:t>cautioned</w:t>
      </w:r>
      <w:r>
        <w:rPr>
          <w:spacing w:val="-7"/>
        </w:rPr>
        <w:t> </w:t>
      </w:r>
      <w:r>
        <w:rPr/>
        <w:t>that</w:t>
      </w:r>
      <w:r>
        <w:rPr>
          <w:spacing w:val="-7"/>
        </w:rPr>
        <w:t> </w:t>
      </w:r>
      <w:r>
        <w:rPr/>
        <w:t>the</w:t>
      </w:r>
      <w:r>
        <w:rPr>
          <w:spacing w:val="-8"/>
        </w:rPr>
        <w:t> </w:t>
      </w:r>
      <w:r>
        <w:rPr/>
        <w:t>use</w:t>
      </w:r>
      <w:r>
        <w:rPr>
          <w:spacing w:val="-8"/>
        </w:rPr>
        <w:t> </w:t>
      </w:r>
      <w:r>
        <w:rPr/>
        <w:t>of</w:t>
      </w:r>
      <w:r>
        <w:rPr>
          <w:spacing w:val="-8"/>
        </w:rPr>
        <w:t> </w:t>
      </w:r>
      <w:r>
        <w:rPr/>
        <w:t>those</w:t>
      </w:r>
      <w:r>
        <w:rPr>
          <w:spacing w:val="-8"/>
        </w:rPr>
        <w:t> </w:t>
      </w:r>
      <w:r>
        <w:rPr/>
        <w:t>powers</w:t>
      </w:r>
      <w:r>
        <w:rPr>
          <w:spacing w:val="-7"/>
        </w:rPr>
        <w:t> </w:t>
      </w:r>
      <w:r>
        <w:rPr/>
        <w:t>ought</w:t>
      </w:r>
      <w:r>
        <w:rPr>
          <w:spacing w:val="-7"/>
        </w:rPr>
        <w:t> </w:t>
      </w:r>
      <w:r>
        <w:rPr/>
        <w:t>to</w:t>
      </w:r>
      <w:r>
        <w:rPr>
          <w:spacing w:val="-7"/>
        </w:rPr>
        <w:t> </w:t>
      </w:r>
      <w:r>
        <w:rPr/>
        <w:t>be</w:t>
      </w:r>
      <w:r>
        <w:rPr>
          <w:spacing w:val="-8"/>
        </w:rPr>
        <w:t> </w:t>
      </w:r>
      <w:r>
        <w:rPr/>
        <w:t>limited</w:t>
      </w:r>
      <w:r>
        <w:rPr>
          <w:spacing w:val="-7"/>
        </w:rPr>
        <w:t> </w:t>
      </w:r>
      <w:r>
        <w:rPr/>
        <w:t>to</w:t>
      </w:r>
      <w:r>
        <w:rPr>
          <w:spacing w:val="-7"/>
        </w:rPr>
        <w:t> </w:t>
      </w:r>
      <w:r>
        <w:rPr/>
        <w:t>the</w:t>
      </w:r>
      <w:r>
        <w:rPr>
          <w:spacing w:val="-8"/>
        </w:rPr>
        <w:t> </w:t>
      </w:r>
      <w:r>
        <w:rPr/>
        <w:t>accomplishment</w:t>
      </w:r>
      <w:r>
        <w:rPr>
          <w:spacing w:val="-7"/>
        </w:rPr>
        <w:t> </w:t>
      </w:r>
      <w:r>
        <w:rPr/>
        <w:t>of</w:t>
      </w:r>
      <w:r>
        <w:rPr>
          <w:spacing w:val="-8"/>
        </w:rPr>
        <w:t> </w:t>
      </w:r>
      <w:r>
        <w:rPr/>
        <w:t>the task. </w:t>
      </w:r>
      <w:r>
        <w:rPr>
          <w:i/>
        </w:rPr>
        <w:t>Id. </w:t>
      </w:r>
      <w:r>
        <w:rPr/>
        <w:t>at 434-435. Consequently, the Supreme Court held that government civil attorneys must obtain</w:t>
      </w:r>
      <w:r>
        <w:rPr>
          <w:spacing w:val="-11"/>
        </w:rPr>
        <w:t> </w:t>
      </w:r>
      <w:r>
        <w:rPr/>
        <w:t>a</w:t>
      </w:r>
      <w:r>
        <w:rPr>
          <w:spacing w:val="-10"/>
        </w:rPr>
        <w:t> </w:t>
      </w:r>
      <w:r>
        <w:rPr/>
        <w:t>court</w:t>
      </w:r>
      <w:r>
        <w:rPr>
          <w:spacing w:val="-11"/>
        </w:rPr>
        <w:t> </w:t>
      </w:r>
      <w:r>
        <w:rPr/>
        <w:t>order</w:t>
      </w:r>
      <w:r>
        <w:rPr>
          <w:spacing w:val="-9"/>
        </w:rPr>
        <w:t> </w:t>
      </w:r>
      <w:r>
        <w:rPr/>
        <w:t>for</w:t>
      </w:r>
      <w:r>
        <w:rPr>
          <w:spacing w:val="-9"/>
        </w:rPr>
        <w:t> </w:t>
      </w:r>
      <w:r>
        <w:rPr/>
        <w:t>access</w:t>
      </w:r>
      <w:r>
        <w:rPr>
          <w:spacing w:val="-11"/>
        </w:rPr>
        <w:t> </w:t>
      </w:r>
      <w:r>
        <w:rPr/>
        <w:t>to</w:t>
      </w:r>
      <w:r>
        <w:rPr>
          <w:spacing w:val="-9"/>
        </w:rPr>
        <w:t> </w:t>
      </w:r>
      <w:r>
        <w:rPr/>
        <w:t>grand</w:t>
      </w:r>
      <w:r>
        <w:rPr>
          <w:spacing w:val="-11"/>
        </w:rPr>
        <w:t> </w:t>
      </w:r>
      <w:r>
        <w:rPr/>
        <w:t>jury</w:t>
      </w:r>
      <w:r>
        <w:rPr>
          <w:spacing w:val="-13"/>
        </w:rPr>
        <w:t> </w:t>
      </w:r>
      <w:r>
        <w:rPr/>
        <w:t>materials</w:t>
      </w:r>
      <w:r>
        <w:rPr>
          <w:spacing w:val="-11"/>
        </w:rPr>
        <w:t> </w:t>
      </w:r>
      <w:r>
        <w:rPr/>
        <w:t>for</w:t>
      </w:r>
      <w:r>
        <w:rPr>
          <w:spacing w:val="-9"/>
        </w:rPr>
        <w:t> </w:t>
      </w:r>
      <w:r>
        <w:rPr/>
        <w:t>civil</w:t>
      </w:r>
      <w:r>
        <w:rPr>
          <w:spacing w:val="-11"/>
        </w:rPr>
        <w:t> </w:t>
      </w:r>
      <w:r>
        <w:rPr/>
        <w:t>use.</w:t>
      </w:r>
      <w:r>
        <w:rPr>
          <w:spacing w:val="40"/>
        </w:rPr>
        <w:t> </w:t>
      </w:r>
      <w:r>
        <w:rPr/>
        <w:t>The</w:t>
      </w:r>
      <w:r>
        <w:rPr>
          <w:spacing w:val="-10"/>
        </w:rPr>
        <w:t> </w:t>
      </w:r>
      <w:r>
        <w:rPr/>
        <w:t>civil</w:t>
      </w:r>
      <w:r>
        <w:rPr>
          <w:spacing w:val="-8"/>
        </w:rPr>
        <w:t> </w:t>
      </w:r>
      <w:r>
        <w:rPr/>
        <w:t>attorneys</w:t>
      </w:r>
      <w:r>
        <w:rPr>
          <w:spacing w:val="-11"/>
        </w:rPr>
        <w:t> </w:t>
      </w:r>
      <w:r>
        <w:rPr/>
        <w:t>in</w:t>
      </w:r>
      <w:r>
        <w:rPr>
          <w:spacing w:val="-11"/>
        </w:rPr>
        <w:t> </w:t>
      </w:r>
      <w:r>
        <w:rPr/>
        <w:t>that</w:t>
      </w:r>
      <w:r>
        <w:rPr>
          <w:spacing w:val="-8"/>
        </w:rPr>
        <w:t> </w:t>
      </w:r>
      <w:r>
        <w:rPr/>
        <w:t>case,</w:t>
      </w: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19"/>
        </w:rPr>
      </w:pPr>
      <w:r>
        <w:rPr/>
        <w:pict>
          <v:line style="position:absolute;mso-position-horizontal-relative:page;mso-position-vertical-relative:paragraph;z-index:1120;mso-wrap-distance-left:0;mso-wrap-distance-right:0" from="72pt,13.19365pt" to="216pt,13.19365pt" stroked="true" strokeweight=".6pt" strokecolor="#000000">
            <v:stroke dashstyle="solid"/>
            <w10:wrap type="topAndBottom"/>
          </v:line>
        </w:pict>
      </w:r>
    </w:p>
    <w:p>
      <w:pPr>
        <w:pStyle w:val="BodyText"/>
        <w:spacing w:before="73"/>
        <w:ind w:left="120" w:right="208"/>
        <w:jc w:val="left"/>
      </w:pPr>
      <w:r>
        <w:rPr>
          <w:position w:val="7"/>
          <w:sz w:val="13"/>
        </w:rPr>
        <w:t>5 </w:t>
      </w:r>
      <w:r>
        <w:rPr/>
        <w:t>The explicit language in Super. R. Crim. Pro. Rule 6(e)(3)(A)(i) is such that disclosure is per- mitted only to an attorney for the State “for use in the performance of such attorney’s duty” to enforce criminal law. That means that disclosure of grand jury materials is not permitted to the attorneys in the Civil Division of the Department of Attorney General, despite being in the same office, with the same titles. Only the Criminal Division attorneys and personnel are allowed ac- cess to grand jury materials, and only if it is in their duty to enforce criminal law.</w:t>
      </w:r>
    </w:p>
    <w:p>
      <w:pPr>
        <w:spacing w:after="0"/>
        <w:jc w:val="left"/>
        <w:sectPr>
          <w:pgSz w:w="12240" w:h="15840"/>
          <w:pgMar w:header="0" w:footer="794" w:top="1360" w:bottom="980" w:left="1320" w:right="1320"/>
        </w:sectPr>
      </w:pPr>
    </w:p>
    <w:p>
      <w:pPr>
        <w:pStyle w:val="BodyText"/>
        <w:spacing w:line="480" w:lineRule="auto" w:before="72"/>
        <w:ind w:left="120" w:right="117"/>
      </w:pPr>
      <w:r>
        <w:rPr/>
        <w:t>like the Civil Division attorneys in the Department of Attorney General, can only acquire disclo- sure of grand jury materials by showing the court the same particularized compelling need as pri- vate litigants as set forth in </w:t>
      </w:r>
      <w:r>
        <w:rPr>
          <w:i/>
        </w:rPr>
        <w:t>Procter &amp; Gamble Co.  Id. </w:t>
      </w:r>
      <w:r>
        <w:rPr/>
        <w:t>at 444.</w:t>
      </w:r>
    </w:p>
    <w:p>
      <w:pPr>
        <w:pStyle w:val="BodyText"/>
        <w:spacing w:line="480" w:lineRule="auto"/>
        <w:ind w:left="120" w:right="115" w:firstLine="720"/>
      </w:pPr>
      <w:r>
        <w:rPr/>
        <w:t>The Court’s opinion in </w:t>
      </w:r>
      <w:r>
        <w:rPr>
          <w:i/>
        </w:rPr>
        <w:t>Sells </w:t>
      </w:r>
      <w:r>
        <w:rPr/>
        <w:t>focused on the essential and legitimate reasons for grand</w:t>
      </w:r>
      <w:r>
        <w:rPr>
          <w:spacing w:val="-27"/>
        </w:rPr>
        <w:t> </w:t>
      </w:r>
      <w:r>
        <w:rPr/>
        <w:t>jury secrecy. </w:t>
      </w:r>
      <w:r>
        <w:rPr>
          <w:i/>
        </w:rPr>
        <w:t>Sells</w:t>
      </w:r>
      <w:r>
        <w:rPr/>
        <w:t>, 463 U.S. at 444. The Court recognized the policy reasons for granting government attorneys access to grand jury materials in criminal cases, and the dangers of allowing the auto- matic</w:t>
      </w:r>
      <w:r>
        <w:rPr>
          <w:spacing w:val="-17"/>
        </w:rPr>
        <w:t> </w:t>
      </w:r>
      <w:r>
        <w:rPr/>
        <w:t>disclosure</w:t>
      </w:r>
      <w:r>
        <w:rPr>
          <w:spacing w:val="-17"/>
        </w:rPr>
        <w:t> </w:t>
      </w:r>
      <w:r>
        <w:rPr/>
        <w:t>of</w:t>
      </w:r>
      <w:r>
        <w:rPr>
          <w:spacing w:val="-14"/>
        </w:rPr>
        <w:t> </w:t>
      </w:r>
      <w:r>
        <w:rPr/>
        <w:t>grand</w:t>
      </w:r>
      <w:r>
        <w:rPr>
          <w:spacing w:val="-13"/>
        </w:rPr>
        <w:t> </w:t>
      </w:r>
      <w:r>
        <w:rPr/>
        <w:t>jury</w:t>
      </w:r>
      <w:r>
        <w:rPr>
          <w:spacing w:val="-21"/>
        </w:rPr>
        <w:t> </w:t>
      </w:r>
      <w:r>
        <w:rPr/>
        <w:t>materials</w:t>
      </w:r>
      <w:r>
        <w:rPr>
          <w:spacing w:val="-16"/>
        </w:rPr>
        <w:t> </w:t>
      </w:r>
      <w:r>
        <w:rPr/>
        <w:t>to</w:t>
      </w:r>
      <w:r>
        <w:rPr>
          <w:spacing w:val="-16"/>
        </w:rPr>
        <w:t> </w:t>
      </w:r>
      <w:r>
        <w:rPr/>
        <w:t>non-criminal</w:t>
      </w:r>
      <w:r>
        <w:rPr>
          <w:spacing w:val="-15"/>
        </w:rPr>
        <w:t> </w:t>
      </w:r>
      <w:r>
        <w:rPr/>
        <w:t>government</w:t>
      </w:r>
      <w:r>
        <w:rPr>
          <w:spacing w:val="-15"/>
        </w:rPr>
        <w:t> </w:t>
      </w:r>
      <w:r>
        <w:rPr/>
        <w:t>attorneys.</w:t>
      </w:r>
      <w:r>
        <w:rPr>
          <w:spacing w:val="30"/>
        </w:rPr>
        <w:t> </w:t>
      </w:r>
      <w:r>
        <w:rPr>
          <w:i/>
        </w:rPr>
        <w:t>Id.</w:t>
      </w:r>
      <w:r>
        <w:rPr>
          <w:i/>
          <w:spacing w:val="30"/>
        </w:rPr>
        <w:t> </w:t>
      </w:r>
      <w:r>
        <w:rPr/>
        <w:t>The</w:t>
      </w:r>
      <w:r>
        <w:rPr>
          <w:spacing w:val="-17"/>
        </w:rPr>
        <w:t> </w:t>
      </w:r>
      <w:r>
        <w:rPr>
          <w:i/>
        </w:rPr>
        <w:t>Sells</w:t>
      </w:r>
      <w:r>
        <w:rPr>
          <w:i/>
          <w:spacing w:val="-16"/>
        </w:rPr>
        <w:t> </w:t>
      </w:r>
      <w:r>
        <w:rPr/>
        <w:t>Court warned</w:t>
      </w:r>
      <w:r>
        <w:rPr>
          <w:spacing w:val="-10"/>
        </w:rPr>
        <w:t> </w:t>
      </w:r>
      <w:r>
        <w:rPr/>
        <w:t>that</w:t>
      </w:r>
      <w:r>
        <w:rPr>
          <w:spacing w:val="-12"/>
        </w:rPr>
        <w:t> </w:t>
      </w:r>
      <w:r>
        <w:rPr/>
        <w:t>allowing</w:t>
      </w:r>
      <w:r>
        <w:rPr>
          <w:spacing w:val="-15"/>
        </w:rPr>
        <w:t> </w:t>
      </w:r>
      <w:r>
        <w:rPr/>
        <w:t>the</w:t>
      </w:r>
      <w:r>
        <w:rPr>
          <w:spacing w:val="-11"/>
        </w:rPr>
        <w:t> </w:t>
      </w:r>
      <w:r>
        <w:rPr/>
        <w:t>disclosure</w:t>
      </w:r>
      <w:r>
        <w:rPr>
          <w:spacing w:val="-13"/>
        </w:rPr>
        <w:t> </w:t>
      </w:r>
      <w:r>
        <w:rPr/>
        <w:t>to</w:t>
      </w:r>
      <w:r>
        <w:rPr>
          <w:spacing w:val="-10"/>
        </w:rPr>
        <w:t> </w:t>
      </w:r>
      <w:r>
        <w:rPr/>
        <w:t>government</w:t>
      </w:r>
      <w:r>
        <w:rPr>
          <w:spacing w:val="-9"/>
        </w:rPr>
        <w:t> </w:t>
      </w:r>
      <w:r>
        <w:rPr/>
        <w:t>agencies</w:t>
      </w:r>
      <w:r>
        <w:rPr>
          <w:spacing w:val="-12"/>
        </w:rPr>
        <w:t> </w:t>
      </w:r>
      <w:r>
        <w:rPr/>
        <w:t>would</w:t>
      </w:r>
      <w:r>
        <w:rPr>
          <w:spacing w:val="-10"/>
        </w:rPr>
        <w:t> </w:t>
      </w:r>
      <w:r>
        <w:rPr/>
        <w:t>circumvent</w:t>
      </w:r>
      <w:r>
        <w:rPr>
          <w:spacing w:val="-12"/>
        </w:rPr>
        <w:t> </w:t>
      </w:r>
      <w:r>
        <w:rPr/>
        <w:t>the</w:t>
      </w:r>
      <w:r>
        <w:rPr>
          <w:spacing w:val="-13"/>
        </w:rPr>
        <w:t> </w:t>
      </w:r>
      <w:r>
        <w:rPr/>
        <w:t>usual</w:t>
      </w:r>
      <w:r>
        <w:rPr>
          <w:spacing w:val="-9"/>
        </w:rPr>
        <w:t> </w:t>
      </w:r>
      <w:r>
        <w:rPr/>
        <w:t>discovery methods and “would grant to the Government a virtual </w:t>
      </w:r>
      <w:r>
        <w:rPr>
          <w:i/>
        </w:rPr>
        <w:t>ex parte </w:t>
      </w:r>
      <w:r>
        <w:rPr/>
        <w:t>form of discovery... .” </w:t>
      </w:r>
      <w:r>
        <w:rPr>
          <w:i/>
        </w:rPr>
        <w:t>Id. </w:t>
      </w:r>
      <w:r>
        <w:rPr/>
        <w:t>at</w:t>
      </w:r>
      <w:r>
        <w:rPr>
          <w:spacing w:val="-25"/>
        </w:rPr>
        <w:t> </w:t>
      </w:r>
      <w:r>
        <w:rPr/>
        <w:t>434. The Court also noted the negative effect disclosure could have on future grand juries, writing that “[i]f a witness knows or fears that his testimony before the grand jury will be routinely available for use in governmental civil litigation or administrative action, he may well be less willing to speak for fear that he will get himself into trouble in some other forum.”  </w:t>
      </w:r>
      <w:r>
        <w:rPr>
          <w:i/>
        </w:rPr>
        <w:t>Id. </w:t>
      </w:r>
      <w:r>
        <w:rPr/>
        <w:t>at</w:t>
      </w:r>
      <w:r>
        <w:rPr>
          <w:spacing w:val="-17"/>
        </w:rPr>
        <w:t> </w:t>
      </w:r>
      <w:r>
        <w:rPr/>
        <w:t>432.</w:t>
      </w:r>
    </w:p>
    <w:p>
      <w:pPr>
        <w:pStyle w:val="BodyText"/>
        <w:spacing w:line="480" w:lineRule="auto"/>
        <w:ind w:left="120" w:right="114" w:firstLine="720"/>
      </w:pPr>
      <w:r>
        <w:rPr/>
        <w:t>As history has shown, secrecy in grand jury proceedings is fundamental to the administration</w:t>
      </w:r>
      <w:r>
        <w:rPr>
          <w:spacing w:val="-12"/>
        </w:rPr>
        <w:t> </w:t>
      </w:r>
      <w:r>
        <w:rPr/>
        <w:t>of</w:t>
      </w:r>
      <w:r>
        <w:rPr>
          <w:spacing w:val="-13"/>
        </w:rPr>
        <w:t> </w:t>
      </w:r>
      <w:r>
        <w:rPr/>
        <w:t>justice.</w:t>
      </w:r>
      <w:r>
        <w:rPr>
          <w:spacing w:val="26"/>
        </w:rPr>
        <w:t> </w:t>
      </w:r>
      <w:r>
        <w:rPr/>
        <w:t>For</w:t>
      </w:r>
      <w:r>
        <w:rPr>
          <w:spacing w:val="-13"/>
        </w:rPr>
        <w:t> </w:t>
      </w:r>
      <w:r>
        <w:rPr/>
        <w:t>sound</w:t>
      </w:r>
      <w:r>
        <w:rPr>
          <w:spacing w:val="-12"/>
        </w:rPr>
        <w:t> </w:t>
      </w:r>
      <w:r>
        <w:rPr/>
        <w:t>legal</w:t>
      </w:r>
      <w:r>
        <w:rPr>
          <w:spacing w:val="-12"/>
        </w:rPr>
        <w:t> </w:t>
      </w:r>
      <w:r>
        <w:rPr/>
        <w:t>reasoning</w:t>
      </w:r>
      <w:r>
        <w:rPr>
          <w:spacing w:val="-14"/>
        </w:rPr>
        <w:t> </w:t>
      </w:r>
      <w:r>
        <w:rPr/>
        <w:t>developed</w:t>
      </w:r>
      <w:r>
        <w:rPr>
          <w:spacing w:val="-12"/>
        </w:rPr>
        <w:t> </w:t>
      </w:r>
      <w:r>
        <w:rPr/>
        <w:t>over</w:t>
      </w:r>
      <w:r>
        <w:rPr>
          <w:spacing w:val="-13"/>
        </w:rPr>
        <w:t> </w:t>
      </w:r>
      <w:r>
        <w:rPr/>
        <w:t>centuries,</w:t>
      </w:r>
      <w:r>
        <w:rPr>
          <w:spacing w:val="-12"/>
        </w:rPr>
        <w:t> </w:t>
      </w:r>
      <w:r>
        <w:rPr/>
        <w:t>the</w:t>
      </w:r>
      <w:r>
        <w:rPr>
          <w:spacing w:val="-13"/>
        </w:rPr>
        <w:t> </w:t>
      </w:r>
      <w:r>
        <w:rPr/>
        <w:t>breadth</w:t>
      </w:r>
      <w:r>
        <w:rPr>
          <w:spacing w:val="-12"/>
        </w:rPr>
        <w:t> </w:t>
      </w:r>
      <w:r>
        <w:rPr/>
        <w:t>of</w:t>
      </w:r>
      <w:r>
        <w:rPr>
          <w:spacing w:val="-13"/>
        </w:rPr>
        <w:t> </w:t>
      </w:r>
      <w:r>
        <w:rPr/>
        <w:t>grand jury</w:t>
      </w:r>
      <w:r>
        <w:rPr>
          <w:spacing w:val="-12"/>
        </w:rPr>
        <w:t> </w:t>
      </w:r>
      <w:r>
        <w:rPr/>
        <w:t>secrecy</w:t>
      </w:r>
      <w:r>
        <w:rPr>
          <w:spacing w:val="-12"/>
        </w:rPr>
        <w:t> </w:t>
      </w:r>
      <w:r>
        <w:rPr/>
        <w:t>is</w:t>
      </w:r>
      <w:r>
        <w:rPr>
          <w:spacing w:val="-5"/>
        </w:rPr>
        <w:t> </w:t>
      </w:r>
      <w:r>
        <w:rPr/>
        <w:t>great</w:t>
      </w:r>
      <w:r>
        <w:rPr>
          <w:spacing w:val="-7"/>
        </w:rPr>
        <w:t> </w:t>
      </w:r>
      <w:r>
        <w:rPr/>
        <w:t>and</w:t>
      </w:r>
      <w:r>
        <w:rPr>
          <w:spacing w:val="-5"/>
        </w:rPr>
        <w:t> </w:t>
      </w:r>
      <w:r>
        <w:rPr/>
        <w:t>the</w:t>
      </w:r>
      <w:r>
        <w:rPr>
          <w:spacing w:val="-9"/>
        </w:rPr>
        <w:t> </w:t>
      </w:r>
      <w:r>
        <w:rPr/>
        <w:t>exceptions</w:t>
      </w:r>
      <w:r>
        <w:rPr>
          <w:spacing w:val="-7"/>
        </w:rPr>
        <w:t> </w:t>
      </w:r>
      <w:r>
        <w:rPr/>
        <w:t>to</w:t>
      </w:r>
      <w:r>
        <w:rPr>
          <w:spacing w:val="-8"/>
        </w:rPr>
        <w:t> </w:t>
      </w:r>
      <w:r>
        <w:rPr/>
        <w:t>pierce</w:t>
      </w:r>
      <w:r>
        <w:rPr>
          <w:spacing w:val="-9"/>
        </w:rPr>
        <w:t> </w:t>
      </w:r>
      <w:r>
        <w:rPr/>
        <w:t>the</w:t>
      </w:r>
      <w:r>
        <w:rPr>
          <w:spacing w:val="-9"/>
        </w:rPr>
        <w:t> </w:t>
      </w:r>
      <w:r>
        <w:rPr/>
        <w:t>veil</w:t>
      </w:r>
      <w:r>
        <w:rPr>
          <w:spacing w:val="-7"/>
        </w:rPr>
        <w:t> </w:t>
      </w:r>
      <w:r>
        <w:rPr/>
        <w:t>of</w:t>
      </w:r>
      <w:r>
        <w:rPr>
          <w:spacing w:val="-8"/>
        </w:rPr>
        <w:t> </w:t>
      </w:r>
      <w:r>
        <w:rPr/>
        <w:t>the</w:t>
      </w:r>
      <w:r>
        <w:rPr>
          <w:spacing w:val="-6"/>
        </w:rPr>
        <w:t> </w:t>
      </w:r>
      <w:r>
        <w:rPr/>
        <w:t>grand</w:t>
      </w:r>
      <w:r>
        <w:rPr>
          <w:spacing w:val="-8"/>
        </w:rPr>
        <w:t> </w:t>
      </w:r>
      <w:r>
        <w:rPr/>
        <w:t>jury</w:t>
      </w:r>
      <w:r>
        <w:rPr>
          <w:spacing w:val="-10"/>
        </w:rPr>
        <w:t> </w:t>
      </w:r>
      <w:r>
        <w:rPr/>
        <w:t>are</w:t>
      </w:r>
      <w:r>
        <w:rPr>
          <w:spacing w:val="-9"/>
        </w:rPr>
        <w:t> </w:t>
      </w:r>
      <w:r>
        <w:rPr/>
        <w:t>exceedingly</w:t>
      </w:r>
      <w:r>
        <w:rPr>
          <w:spacing w:val="-12"/>
        </w:rPr>
        <w:t> </w:t>
      </w:r>
      <w:r>
        <w:rPr/>
        <w:t>narrow.</w:t>
      </w:r>
    </w:p>
    <w:p>
      <w:pPr>
        <w:pStyle w:val="Heading1"/>
        <w:numPr>
          <w:ilvl w:val="0"/>
          <w:numId w:val="1"/>
        </w:numPr>
        <w:tabs>
          <w:tab w:pos="839" w:val="left" w:leader="none"/>
          <w:tab w:pos="840" w:val="left" w:leader="none"/>
        </w:tabs>
        <w:spacing w:line="240" w:lineRule="auto" w:before="15" w:after="0"/>
        <w:ind w:left="840" w:right="656" w:hanging="720"/>
        <w:jc w:val="left"/>
        <w:rPr>
          <w:u w:val="none"/>
        </w:rPr>
      </w:pPr>
      <w:r>
        <w:rPr>
          <w:u w:val="thick"/>
        </w:rPr>
        <w:t>RHODE ISLAND SUPERIOR COURT RULE OF CRIMINAL PROCEDURE 6(e)</w:t>
      </w:r>
    </w:p>
    <w:p>
      <w:pPr>
        <w:pStyle w:val="BodyText"/>
        <w:spacing w:line="465" w:lineRule="auto" w:before="175"/>
        <w:ind w:left="120" w:right="117" w:firstLine="720"/>
      </w:pPr>
      <w:r>
        <w:rPr/>
        <w:t>It is beyond dispute that the rule of secrecy governs grand jury proceedings in Rhode Is- land.  Rhode Island Superior Court Rule of Criminal Procedure 6(e).</w:t>
      </w:r>
      <w:r>
        <w:rPr>
          <w:position w:val="9"/>
          <w:sz w:val="16"/>
        </w:rPr>
        <w:t>6  </w:t>
      </w:r>
      <w:r>
        <w:rPr/>
        <w:t>Our grand jury serves the</w:t>
      </w: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7"/>
        <w:ind w:left="0"/>
        <w:jc w:val="left"/>
        <w:rPr>
          <w:sz w:val="10"/>
        </w:rPr>
      </w:pPr>
      <w:r>
        <w:rPr/>
        <w:pict>
          <v:line style="position:absolute;mso-position-horizontal-relative:page;mso-position-vertical-relative:paragraph;z-index:1144;mso-wrap-distance-left:0;mso-wrap-distance-right:0" from="72pt,8.390661pt" to="216pt,8.390661pt" stroked="true" strokeweight=".599pt" strokecolor="#000000">
            <v:stroke dashstyle="solid"/>
            <w10:wrap type="topAndBottom"/>
          </v:line>
        </w:pict>
      </w:r>
    </w:p>
    <w:p>
      <w:pPr>
        <w:pStyle w:val="BodyText"/>
        <w:spacing w:before="58"/>
        <w:ind w:left="120" w:right="208"/>
        <w:jc w:val="left"/>
      </w:pPr>
      <w:r>
        <w:rPr>
          <w:position w:val="9"/>
          <w:sz w:val="16"/>
        </w:rPr>
        <w:t>6 </w:t>
      </w:r>
      <w:r>
        <w:rPr/>
        <w:t>Rule 6(e)(2) General Rules of Secrecy. A grand juror, an interpreter, a stenographer, an opera- tor of a recording device, a typist who transcribes recorded testimony, an attorney for the State, or any person to whom disclosure is made under paragraph (e)(3)(A)(ii) shall not disclose mat- ters occurring before the grand jury, except as otherwise provided for in these rules … .</w:t>
      </w:r>
    </w:p>
    <w:p>
      <w:pPr>
        <w:spacing w:after="0"/>
        <w:jc w:val="left"/>
        <w:sectPr>
          <w:pgSz w:w="12240" w:h="15840"/>
          <w:pgMar w:header="0" w:footer="794" w:top="1360" w:bottom="980" w:left="1320" w:right="1320"/>
        </w:sectPr>
      </w:pPr>
    </w:p>
    <w:p>
      <w:pPr>
        <w:spacing w:line="480" w:lineRule="auto" w:before="72"/>
        <w:ind w:left="120" w:right="117" w:firstLine="0"/>
        <w:jc w:val="both"/>
        <w:rPr>
          <w:sz w:val="24"/>
        </w:rPr>
      </w:pPr>
      <w:r>
        <w:rPr>
          <w:sz w:val="24"/>
        </w:rPr>
        <w:t>dual purpose of first determining whether probable cause exists to believe a crime has been com- mitted and whether the person under investigation committed the crime, and second, to protect citizens against unfounded allegations. </w:t>
      </w:r>
      <w:r>
        <w:rPr>
          <w:i/>
          <w:sz w:val="24"/>
        </w:rPr>
        <w:t>See In re Sgt. Cornel Young, Jr. Grand Jury</w:t>
      </w:r>
      <w:r>
        <w:rPr>
          <w:sz w:val="24"/>
        </w:rPr>
        <w:t>, 755 A.2d 842, 845 (R.I. 2000); </w:t>
      </w:r>
      <w:r>
        <w:rPr>
          <w:i/>
          <w:sz w:val="24"/>
        </w:rPr>
        <w:t>In re John Doe Grand Jury Proceedings</w:t>
      </w:r>
      <w:r>
        <w:rPr>
          <w:sz w:val="24"/>
        </w:rPr>
        <w:t>, 717 A.2d 1129, 1134 (R.I. 1998) (</w:t>
      </w:r>
      <w:r>
        <w:rPr>
          <w:i/>
          <w:sz w:val="24"/>
        </w:rPr>
        <w:t>quoting United States v. Sells Engineering, Inc.</w:t>
      </w:r>
      <w:r>
        <w:rPr>
          <w:sz w:val="24"/>
        </w:rPr>
        <w:t>, 463 U.S. 418, 424 (1983)). The gate-keeping function performed by the grand jury “underlies the long-established policy that maintains the secrecy of the grand jury proceedings.”  </w:t>
      </w:r>
      <w:r>
        <w:rPr>
          <w:i/>
          <w:sz w:val="24"/>
        </w:rPr>
        <w:t>Sells</w:t>
      </w:r>
      <w:r>
        <w:rPr>
          <w:sz w:val="24"/>
        </w:rPr>
        <w:t>, 463 U.S. at 424 (internal citation omitted).</w:t>
      </w:r>
    </w:p>
    <w:p>
      <w:pPr>
        <w:pStyle w:val="BodyText"/>
        <w:spacing w:line="477" w:lineRule="auto"/>
        <w:ind w:left="120" w:right="113" w:firstLine="720"/>
      </w:pPr>
      <w:r>
        <w:rPr/>
        <w:t>The long-standing tradition of secrecy codified in Rule 6(e) is not absolute. </w:t>
      </w:r>
      <w:r>
        <w:rPr>
          <w:i/>
        </w:rPr>
        <w:t>State v. Ca- </w:t>
      </w:r>
      <w:r>
        <w:rPr>
          <w:i/>
        </w:rPr>
        <w:t>rillo</w:t>
      </w:r>
      <w:r>
        <w:rPr/>
        <w:t>, 307 A.2d 773 (1973). Limited exceptions to the general rule of secrecy allow for the dis- closure of grand jury materials under certain circumstances.</w:t>
      </w:r>
      <w:r>
        <w:rPr>
          <w:position w:val="9"/>
          <w:sz w:val="16"/>
        </w:rPr>
        <w:t>7 </w:t>
      </w:r>
      <w:r>
        <w:rPr/>
        <w:t>Rule 6(e)(3)(C)(i) specifically pro- vides</w:t>
      </w:r>
      <w:r>
        <w:rPr>
          <w:spacing w:val="-4"/>
        </w:rPr>
        <w:t> </w:t>
      </w:r>
      <w:r>
        <w:rPr/>
        <w:t>for</w:t>
      </w:r>
      <w:r>
        <w:rPr>
          <w:spacing w:val="-5"/>
        </w:rPr>
        <w:t> </w:t>
      </w:r>
      <w:r>
        <w:rPr/>
        <w:t>the</w:t>
      </w:r>
      <w:r>
        <w:rPr>
          <w:spacing w:val="-2"/>
        </w:rPr>
        <w:t> </w:t>
      </w:r>
      <w:r>
        <w:rPr/>
        <w:t>disclosure</w:t>
      </w:r>
      <w:r>
        <w:rPr>
          <w:spacing w:val="-2"/>
        </w:rPr>
        <w:t> </w:t>
      </w:r>
      <w:r>
        <w:rPr/>
        <w:t>“when</w:t>
      </w:r>
      <w:r>
        <w:rPr>
          <w:spacing w:val="-4"/>
        </w:rPr>
        <w:t> </w:t>
      </w:r>
      <w:r>
        <w:rPr/>
        <w:t>so</w:t>
      </w:r>
      <w:r>
        <w:rPr>
          <w:spacing w:val="-4"/>
        </w:rPr>
        <w:t> </w:t>
      </w:r>
      <w:r>
        <w:rPr/>
        <w:t>directed</w:t>
      </w:r>
      <w:r>
        <w:rPr>
          <w:spacing w:val="-4"/>
        </w:rPr>
        <w:t> </w:t>
      </w:r>
      <w:r>
        <w:rPr/>
        <w:t>by</w:t>
      </w:r>
      <w:r>
        <w:rPr>
          <w:spacing w:val="-6"/>
        </w:rPr>
        <w:t> </w:t>
      </w:r>
      <w:r>
        <w:rPr/>
        <w:t>a</w:t>
      </w:r>
      <w:r>
        <w:rPr>
          <w:spacing w:val="-2"/>
        </w:rPr>
        <w:t> </w:t>
      </w:r>
      <w:r>
        <w:rPr/>
        <w:t>court</w:t>
      </w:r>
      <w:r>
        <w:rPr>
          <w:spacing w:val="-3"/>
        </w:rPr>
        <w:t> </w:t>
      </w:r>
      <w:r>
        <w:rPr/>
        <w:t>preliminarily</w:t>
      </w:r>
      <w:r>
        <w:rPr>
          <w:spacing w:val="-9"/>
        </w:rPr>
        <w:t> </w:t>
      </w:r>
      <w:r>
        <w:rPr/>
        <w:t>to</w:t>
      </w:r>
      <w:r>
        <w:rPr>
          <w:spacing w:val="-1"/>
        </w:rPr>
        <w:t> </w:t>
      </w:r>
      <w:r>
        <w:rPr/>
        <w:t>or</w:t>
      </w:r>
      <w:r>
        <w:rPr>
          <w:spacing w:val="-5"/>
        </w:rPr>
        <w:t> </w:t>
      </w:r>
      <w:r>
        <w:rPr/>
        <w:t>in</w:t>
      </w:r>
      <w:r>
        <w:rPr>
          <w:spacing w:val="-1"/>
        </w:rPr>
        <w:t> </w:t>
      </w:r>
      <w:r>
        <w:rPr/>
        <w:t>connection</w:t>
      </w:r>
      <w:r>
        <w:rPr>
          <w:spacing w:val="-4"/>
        </w:rPr>
        <w:t> </w:t>
      </w:r>
      <w:r>
        <w:rPr/>
        <w:t>with</w:t>
      </w:r>
      <w:r>
        <w:rPr>
          <w:spacing w:val="-4"/>
        </w:rPr>
        <w:t> </w:t>
      </w:r>
      <w:r>
        <w:rPr/>
        <w:t>a</w:t>
      </w:r>
      <w:r>
        <w:rPr>
          <w:spacing w:val="-2"/>
        </w:rPr>
        <w:t> </w:t>
      </w:r>
      <w:r>
        <w:rPr/>
        <w:t>judi- cial proceeding.” When reviewing a request for disclosure, the court must consider not only the need for and the character of the materials sought, but also the traditional and fundamental policy considerations underlying grand jury secrecy. </w:t>
      </w:r>
      <w:r>
        <w:rPr>
          <w:i/>
        </w:rPr>
        <w:t>See In re Young</w:t>
      </w:r>
      <w:r>
        <w:rPr/>
        <w:t>, 755 A.2d at 846; </w:t>
      </w:r>
      <w:r>
        <w:rPr>
          <w:i/>
        </w:rPr>
        <w:t>In re Doe</w:t>
      </w:r>
      <w:r>
        <w:rPr/>
        <w:t>, 717 A.2d at 1134. These policy considerations include: (1) preventing the escape of those whose in- dictment may be contemplated; (2) ensuring the grand jurors the utmost freedom in their deliber- ations and preventing the target or defendant from importuning them; (3) preventing the suborna- tion of perjury and other witness tampering; (4) encouraging the free and untrammeled</w:t>
      </w:r>
      <w:r>
        <w:rPr>
          <w:spacing w:val="-26"/>
        </w:rPr>
        <w:t> </w:t>
      </w:r>
      <w:r>
        <w:rPr/>
        <w:t>disclosure</w:t>
      </w:r>
    </w:p>
    <w:p>
      <w:pPr>
        <w:pStyle w:val="BodyText"/>
        <w:spacing w:before="0"/>
        <w:ind w:left="0"/>
        <w:jc w:val="left"/>
        <w:rPr>
          <w:sz w:val="20"/>
        </w:rPr>
      </w:pPr>
    </w:p>
    <w:p>
      <w:pPr>
        <w:pStyle w:val="BodyText"/>
        <w:spacing w:before="7"/>
        <w:ind w:left="0"/>
        <w:jc w:val="left"/>
        <w:rPr>
          <w:sz w:val="18"/>
        </w:rPr>
      </w:pPr>
      <w:r>
        <w:rPr/>
        <w:pict>
          <v:line style="position:absolute;mso-position-horizontal-relative:page;mso-position-vertical-relative:paragraph;z-index:1168;mso-wrap-distance-left:0;mso-wrap-distance-right:0" from="72pt,12.993879pt" to="216pt,12.993879pt" stroked="true" strokeweight=".6pt" strokecolor="#000000">
            <v:stroke dashstyle="solid"/>
            <w10:wrap type="topAndBottom"/>
          </v:line>
        </w:pict>
      </w:r>
    </w:p>
    <w:p>
      <w:pPr>
        <w:pStyle w:val="BodyText"/>
        <w:spacing w:before="58"/>
        <w:ind w:left="120" w:right="175"/>
        <w:jc w:val="left"/>
      </w:pPr>
      <w:r>
        <w:rPr>
          <w:position w:val="9"/>
          <w:sz w:val="16"/>
        </w:rPr>
        <w:t>7 </w:t>
      </w:r>
      <w:r>
        <w:rPr/>
        <w:t>Rule 6(e)(3)(C) Disclosure otherwise prohibited by this rule of matters occurring before the grand jury may also be made – (i) when so directed by a court preliminarily to or in connection with a judicial proceeding; (ii) when permitted by a court at the request of the defendant, upon a showing that grounds may exist for a motion to dismiss the indictment because of matters occur- ring before the grand jury; (iii) when the disclosure is made by an attorney for the State to an- other grand jury; or (iv) when permitted by a court at the request of an attorney for the State, upon a showing that such matters may disclose a violation of federal criminal law, to an appro- priate official of the federal government for the purpose of enforcing such law.</w:t>
      </w:r>
    </w:p>
    <w:p>
      <w:pPr>
        <w:spacing w:after="0"/>
        <w:jc w:val="left"/>
        <w:sectPr>
          <w:pgSz w:w="12240" w:h="15840"/>
          <w:pgMar w:header="0" w:footer="794" w:top="1360" w:bottom="980" w:left="1320" w:right="1320"/>
        </w:sectPr>
      </w:pPr>
    </w:p>
    <w:p>
      <w:pPr>
        <w:pStyle w:val="BodyText"/>
        <w:spacing w:line="480" w:lineRule="auto" w:before="72"/>
        <w:ind w:right="115"/>
      </w:pPr>
      <w:r>
        <w:rPr/>
        <w:t>of relevant information; and (5) protecting the innocent target or defendant exonerated by the in- vestigation from public disclosure or the fact that he or she was under investigation. </w:t>
      </w:r>
      <w:r>
        <w:rPr>
          <w:i/>
        </w:rPr>
        <w:t>In re Young</w:t>
      </w:r>
      <w:r>
        <w:rPr/>
        <w:t>, 755 A.2d at 846; </w:t>
      </w:r>
      <w:r>
        <w:rPr>
          <w:i/>
        </w:rPr>
        <w:t>In re Doe</w:t>
      </w:r>
      <w:r>
        <w:rPr/>
        <w:t>, 717 A.2d at 1134.</w:t>
      </w:r>
    </w:p>
    <w:p>
      <w:pPr>
        <w:pStyle w:val="BodyText"/>
        <w:spacing w:line="480" w:lineRule="auto"/>
        <w:ind w:right="117" w:firstLine="840"/>
      </w:pPr>
      <w:r>
        <w:rPr/>
        <w:t>Disclosure is appropriate only when the moving party can establish a particularized need for the materials. </w:t>
      </w:r>
      <w:r>
        <w:rPr>
          <w:i/>
        </w:rPr>
        <w:t>State v. Ouimette</w:t>
      </w:r>
      <w:r>
        <w:rPr/>
        <w:t>, 110 R.I. 747, 298 A.2d 124 (R.I. 1972). The particularized need test is met if the party seeking grand jury materials shows that “the material they seek is needed to avoid a possible injustice in another judicial proceeding, that the need for disclosure is greater than the need for continued secrecy, and that their request is structured to cover only ma- terial</w:t>
      </w:r>
      <w:r>
        <w:rPr>
          <w:spacing w:val="-6"/>
        </w:rPr>
        <w:t> </w:t>
      </w:r>
      <w:r>
        <w:rPr/>
        <w:t>so</w:t>
      </w:r>
      <w:r>
        <w:rPr>
          <w:spacing w:val="-6"/>
        </w:rPr>
        <w:t> </w:t>
      </w:r>
      <w:r>
        <w:rPr/>
        <w:t>needed.”</w:t>
      </w:r>
      <w:r>
        <w:rPr>
          <w:spacing w:val="46"/>
        </w:rPr>
        <w:t> </w:t>
      </w:r>
      <w:r>
        <w:rPr>
          <w:i/>
        </w:rPr>
        <w:t>In</w:t>
      </w:r>
      <w:r>
        <w:rPr>
          <w:i/>
          <w:spacing w:val="-6"/>
        </w:rPr>
        <w:t> </w:t>
      </w:r>
      <w:r>
        <w:rPr>
          <w:i/>
        </w:rPr>
        <w:t>re</w:t>
      </w:r>
      <w:r>
        <w:rPr>
          <w:i/>
          <w:spacing w:val="-7"/>
        </w:rPr>
        <w:t> </w:t>
      </w:r>
      <w:r>
        <w:rPr>
          <w:i/>
        </w:rPr>
        <w:t>Young</w:t>
      </w:r>
      <w:r>
        <w:rPr/>
        <w:t>,</w:t>
      </w:r>
      <w:r>
        <w:rPr>
          <w:spacing w:val="-6"/>
        </w:rPr>
        <w:t> </w:t>
      </w:r>
      <w:r>
        <w:rPr/>
        <w:t>755</w:t>
      </w:r>
      <w:r>
        <w:rPr>
          <w:spacing w:val="-6"/>
        </w:rPr>
        <w:t> </w:t>
      </w:r>
      <w:r>
        <w:rPr/>
        <w:t>A.2d</w:t>
      </w:r>
      <w:r>
        <w:rPr>
          <w:spacing w:val="-6"/>
        </w:rPr>
        <w:t> </w:t>
      </w:r>
      <w:r>
        <w:rPr/>
        <w:t>at</w:t>
      </w:r>
      <w:r>
        <w:rPr>
          <w:spacing w:val="-6"/>
        </w:rPr>
        <w:t> </w:t>
      </w:r>
      <w:r>
        <w:rPr/>
        <w:t>847</w:t>
      </w:r>
      <w:r>
        <w:rPr>
          <w:spacing w:val="-6"/>
        </w:rPr>
        <w:t> </w:t>
      </w:r>
      <w:r>
        <w:rPr/>
        <w:t>(</w:t>
      </w:r>
      <w:r>
        <w:rPr>
          <w:i/>
        </w:rPr>
        <w:t>quoting</w:t>
      </w:r>
      <w:r>
        <w:rPr>
          <w:i/>
          <w:spacing w:val="-6"/>
        </w:rPr>
        <w:t> </w:t>
      </w:r>
      <w:r>
        <w:rPr>
          <w:i/>
        </w:rPr>
        <w:t>Douglas</w:t>
      </w:r>
      <w:r>
        <w:rPr>
          <w:i/>
          <w:spacing w:val="-6"/>
        </w:rPr>
        <w:t> </w:t>
      </w:r>
      <w:r>
        <w:rPr>
          <w:i/>
        </w:rPr>
        <w:t>Oil</w:t>
      </w:r>
      <w:r>
        <w:rPr>
          <w:i/>
          <w:spacing w:val="-6"/>
        </w:rPr>
        <w:t> </w:t>
      </w:r>
      <w:r>
        <w:rPr>
          <w:i/>
        </w:rPr>
        <w:t>Company</w:t>
      </w:r>
      <w:r>
        <w:rPr/>
        <w:t>,</w:t>
      </w:r>
      <w:r>
        <w:rPr>
          <w:spacing w:val="-6"/>
        </w:rPr>
        <w:t> </w:t>
      </w:r>
      <w:r>
        <w:rPr/>
        <w:t>441</w:t>
      </w:r>
      <w:r>
        <w:rPr>
          <w:spacing w:val="-6"/>
        </w:rPr>
        <w:t> </w:t>
      </w:r>
      <w:r>
        <w:rPr/>
        <w:t>U.S.</w:t>
      </w:r>
      <w:r>
        <w:rPr>
          <w:spacing w:val="-6"/>
        </w:rPr>
        <w:t> </w:t>
      </w:r>
      <w:r>
        <w:rPr/>
        <w:t>at</w:t>
      </w:r>
      <w:r>
        <w:rPr>
          <w:spacing w:val="-6"/>
        </w:rPr>
        <w:t> </w:t>
      </w:r>
      <w:r>
        <w:rPr/>
        <w:t>222). The burden rests on the moving party and disclosure is appropriate only in those cases where the need for disclosure outweighs the public interest in secrecy.</w:t>
      </w:r>
      <w:r>
        <w:rPr>
          <w:spacing w:val="43"/>
        </w:rPr>
        <w:t> </w:t>
      </w:r>
      <w:r>
        <w:rPr>
          <w:i/>
        </w:rPr>
        <w:t>Id</w:t>
      </w:r>
      <w:r>
        <w:rPr/>
        <w:t>.</w:t>
      </w:r>
    </w:p>
    <w:p>
      <w:pPr>
        <w:pStyle w:val="Heading1"/>
        <w:numPr>
          <w:ilvl w:val="0"/>
          <w:numId w:val="1"/>
        </w:numPr>
        <w:tabs>
          <w:tab w:pos="880" w:val="left" w:leader="none"/>
        </w:tabs>
        <w:spacing w:line="240" w:lineRule="auto" w:before="14" w:after="0"/>
        <w:ind w:left="880" w:right="0" w:hanging="720"/>
        <w:jc w:val="both"/>
        <w:rPr>
          <w:u w:val="none"/>
        </w:rPr>
      </w:pPr>
      <w:r>
        <w:rPr>
          <w:u w:val="thick"/>
        </w:rPr>
        <w:t>ARGUMENT</w:t>
      </w:r>
    </w:p>
    <w:p>
      <w:pPr>
        <w:pStyle w:val="BodyText"/>
        <w:spacing w:before="1"/>
        <w:ind w:left="0"/>
        <w:jc w:val="left"/>
        <w:rPr>
          <w:b/>
          <w:sz w:val="16"/>
        </w:rPr>
      </w:pPr>
    </w:p>
    <w:p>
      <w:pPr>
        <w:pStyle w:val="ListParagraph"/>
        <w:numPr>
          <w:ilvl w:val="1"/>
          <w:numId w:val="1"/>
        </w:numPr>
        <w:tabs>
          <w:tab w:pos="1180" w:val="left" w:leader="none"/>
        </w:tabs>
        <w:spacing w:line="240" w:lineRule="auto" w:before="90" w:after="0"/>
        <w:ind w:left="1180" w:right="0" w:hanging="360"/>
        <w:jc w:val="left"/>
        <w:rPr>
          <w:b/>
          <w:sz w:val="24"/>
          <w:u w:val="none"/>
        </w:rPr>
      </w:pPr>
      <w:r>
        <w:rPr>
          <w:b/>
          <w:sz w:val="24"/>
          <w:u w:val="thick"/>
        </w:rPr>
        <w:t>The Governor’s Petition Does Not Fit Within Any Rule 6(e)</w:t>
      </w:r>
      <w:r>
        <w:rPr>
          <w:b/>
          <w:spacing w:val="-21"/>
          <w:sz w:val="24"/>
          <w:u w:val="thick"/>
        </w:rPr>
        <w:t> </w:t>
      </w:r>
      <w:r>
        <w:rPr>
          <w:b/>
          <w:sz w:val="24"/>
          <w:u w:val="thick"/>
        </w:rPr>
        <w:t>Exception</w:t>
      </w:r>
    </w:p>
    <w:p>
      <w:pPr>
        <w:pStyle w:val="BodyText"/>
        <w:spacing w:before="8"/>
        <w:ind w:left="0"/>
        <w:jc w:val="left"/>
        <w:rPr>
          <w:b/>
          <w:sz w:val="15"/>
        </w:rPr>
      </w:pPr>
    </w:p>
    <w:p>
      <w:pPr>
        <w:pStyle w:val="BodyText"/>
        <w:spacing w:line="480" w:lineRule="auto" w:before="90"/>
        <w:ind w:right="115" w:firstLine="720"/>
      </w:pPr>
      <w:r>
        <w:rPr/>
        <w:t>As an initial matter, the Governor provides no argument that her Petition meets the strict requirements of Super. R. Crim. Pro. Rule 6(e) or the narrow exceptions therein. Although the interests of the citizens in how their government works is not inconsequential, the meager and legally insufficient arguments offered by the Governor cannot be allowed to alter the grand jury process in Rhode Island.</w:t>
      </w:r>
    </w:p>
    <w:p>
      <w:pPr>
        <w:pStyle w:val="BodyText"/>
        <w:spacing w:line="480" w:lineRule="auto"/>
        <w:ind w:right="117" w:firstLine="720"/>
      </w:pPr>
      <w:r>
        <w:rPr/>
        <w:t>The</w:t>
      </w:r>
      <w:r>
        <w:rPr>
          <w:spacing w:val="-8"/>
        </w:rPr>
        <w:t> </w:t>
      </w:r>
      <w:r>
        <w:rPr/>
        <w:t>Superior</w:t>
      </w:r>
      <w:r>
        <w:rPr>
          <w:spacing w:val="-8"/>
        </w:rPr>
        <w:t> </w:t>
      </w:r>
      <w:r>
        <w:rPr/>
        <w:t>Court’s</w:t>
      </w:r>
      <w:r>
        <w:rPr>
          <w:spacing w:val="-7"/>
        </w:rPr>
        <w:t> </w:t>
      </w:r>
      <w:r>
        <w:rPr/>
        <w:t>analysis</w:t>
      </w:r>
      <w:r>
        <w:rPr>
          <w:spacing w:val="-7"/>
        </w:rPr>
        <w:t> </w:t>
      </w:r>
      <w:r>
        <w:rPr/>
        <w:t>to</w:t>
      </w:r>
      <w:r>
        <w:rPr>
          <w:spacing w:val="-7"/>
        </w:rPr>
        <w:t> </w:t>
      </w:r>
      <w:r>
        <w:rPr/>
        <w:t>determine</w:t>
      </w:r>
      <w:r>
        <w:rPr>
          <w:spacing w:val="-8"/>
        </w:rPr>
        <w:t> </w:t>
      </w:r>
      <w:r>
        <w:rPr/>
        <w:t>if</w:t>
      </w:r>
      <w:r>
        <w:rPr>
          <w:spacing w:val="-8"/>
        </w:rPr>
        <w:t> </w:t>
      </w:r>
      <w:r>
        <w:rPr/>
        <w:t>it</w:t>
      </w:r>
      <w:r>
        <w:rPr>
          <w:spacing w:val="-7"/>
        </w:rPr>
        <w:t> </w:t>
      </w:r>
      <w:r>
        <w:rPr/>
        <w:t>should</w:t>
      </w:r>
      <w:r>
        <w:rPr>
          <w:spacing w:val="-7"/>
        </w:rPr>
        <w:t> </w:t>
      </w:r>
      <w:r>
        <w:rPr/>
        <w:t>exercise</w:t>
      </w:r>
      <w:r>
        <w:rPr>
          <w:spacing w:val="-8"/>
        </w:rPr>
        <w:t> </w:t>
      </w:r>
      <w:r>
        <w:rPr/>
        <w:t>its</w:t>
      </w:r>
      <w:r>
        <w:rPr>
          <w:spacing w:val="-7"/>
        </w:rPr>
        <w:t> </w:t>
      </w:r>
      <w:r>
        <w:rPr/>
        <w:t>discretion</w:t>
      </w:r>
      <w:r>
        <w:rPr>
          <w:spacing w:val="-7"/>
        </w:rPr>
        <w:t> </w:t>
      </w:r>
      <w:r>
        <w:rPr/>
        <w:t>and</w:t>
      </w:r>
      <w:r>
        <w:rPr>
          <w:spacing w:val="-7"/>
        </w:rPr>
        <w:t> </w:t>
      </w:r>
      <w:r>
        <w:rPr/>
        <w:t>allow</w:t>
      </w:r>
      <w:r>
        <w:rPr>
          <w:spacing w:val="-8"/>
        </w:rPr>
        <w:t> </w:t>
      </w:r>
      <w:r>
        <w:rPr/>
        <w:t>for release of materials under a Rule 6(e) exception is two pronged; the court must find that: (1) the request</w:t>
      </w:r>
      <w:r>
        <w:rPr>
          <w:spacing w:val="-4"/>
        </w:rPr>
        <w:t> </w:t>
      </w:r>
      <w:r>
        <w:rPr/>
        <w:t>fits</w:t>
      </w:r>
      <w:r>
        <w:rPr>
          <w:spacing w:val="-5"/>
        </w:rPr>
        <w:t> </w:t>
      </w:r>
      <w:r>
        <w:rPr/>
        <w:t>into</w:t>
      </w:r>
      <w:r>
        <w:rPr>
          <w:spacing w:val="-5"/>
        </w:rPr>
        <w:t> </w:t>
      </w:r>
      <w:r>
        <w:rPr/>
        <w:t>an</w:t>
      </w:r>
      <w:r>
        <w:rPr>
          <w:spacing w:val="-5"/>
        </w:rPr>
        <w:t> </w:t>
      </w:r>
      <w:r>
        <w:rPr/>
        <w:t>exception;</w:t>
      </w:r>
      <w:r>
        <w:rPr>
          <w:spacing w:val="-4"/>
        </w:rPr>
        <w:t> </w:t>
      </w:r>
      <w:r>
        <w:rPr/>
        <w:t>and</w:t>
      </w:r>
      <w:r>
        <w:rPr>
          <w:spacing w:val="-5"/>
        </w:rPr>
        <w:t> </w:t>
      </w:r>
      <w:r>
        <w:rPr/>
        <w:t>(2)</w:t>
      </w:r>
      <w:r>
        <w:rPr>
          <w:spacing w:val="-6"/>
        </w:rPr>
        <w:t> </w:t>
      </w:r>
      <w:r>
        <w:rPr/>
        <w:t>release</w:t>
      </w:r>
      <w:r>
        <w:rPr>
          <w:spacing w:val="-6"/>
        </w:rPr>
        <w:t> </w:t>
      </w:r>
      <w:r>
        <w:rPr/>
        <w:t>is</w:t>
      </w:r>
      <w:r>
        <w:rPr>
          <w:spacing w:val="-5"/>
        </w:rPr>
        <w:t> </w:t>
      </w:r>
      <w:r>
        <w:rPr/>
        <w:t>appropriate</w:t>
      </w:r>
      <w:r>
        <w:rPr>
          <w:spacing w:val="-6"/>
        </w:rPr>
        <w:t> </w:t>
      </w:r>
      <w:r>
        <w:rPr/>
        <w:t>after</w:t>
      </w:r>
      <w:r>
        <w:rPr>
          <w:spacing w:val="-6"/>
        </w:rPr>
        <w:t> </w:t>
      </w:r>
      <w:r>
        <w:rPr/>
        <w:t>the</w:t>
      </w:r>
      <w:r>
        <w:rPr>
          <w:spacing w:val="-3"/>
        </w:rPr>
        <w:t> </w:t>
      </w:r>
      <w:r>
        <w:rPr/>
        <w:t>“particularized</w:t>
      </w:r>
      <w:r>
        <w:rPr>
          <w:spacing w:val="-5"/>
        </w:rPr>
        <w:t> </w:t>
      </w:r>
      <w:r>
        <w:rPr/>
        <w:t>needs”</w:t>
      </w:r>
      <w:r>
        <w:rPr>
          <w:spacing w:val="-6"/>
        </w:rPr>
        <w:t> </w:t>
      </w:r>
      <w:r>
        <w:rPr/>
        <w:t>analy- sis</w:t>
      </w:r>
      <w:r>
        <w:rPr>
          <w:spacing w:val="-11"/>
        </w:rPr>
        <w:t> </w:t>
      </w:r>
      <w:r>
        <w:rPr/>
        <w:t>is</w:t>
      </w:r>
      <w:r>
        <w:rPr>
          <w:spacing w:val="-11"/>
        </w:rPr>
        <w:t> </w:t>
      </w:r>
      <w:r>
        <w:rPr/>
        <w:t>conducted.</w:t>
      </w:r>
      <w:r>
        <w:rPr>
          <w:spacing w:val="37"/>
        </w:rPr>
        <w:t> </w:t>
      </w:r>
      <w:r>
        <w:rPr>
          <w:i/>
        </w:rPr>
        <w:t>See</w:t>
      </w:r>
      <w:r>
        <w:rPr>
          <w:i/>
          <w:spacing w:val="-12"/>
        </w:rPr>
        <w:t> </w:t>
      </w:r>
      <w:r>
        <w:rPr>
          <w:i/>
        </w:rPr>
        <w:t>In</w:t>
      </w:r>
      <w:r>
        <w:rPr>
          <w:i/>
          <w:spacing w:val="-11"/>
        </w:rPr>
        <w:t> </w:t>
      </w:r>
      <w:r>
        <w:rPr>
          <w:i/>
        </w:rPr>
        <w:t>re:</w:t>
      </w:r>
      <w:r>
        <w:rPr>
          <w:i/>
          <w:spacing w:val="-12"/>
        </w:rPr>
        <w:t> </w:t>
      </w:r>
      <w:r>
        <w:rPr>
          <w:i/>
        </w:rPr>
        <w:t>Ryan</w:t>
      </w:r>
      <w:r>
        <w:rPr>
          <w:i/>
          <w:spacing w:val="-9"/>
        </w:rPr>
        <w:t> </w:t>
      </w:r>
      <w:r>
        <w:rPr>
          <w:i/>
        </w:rPr>
        <w:t>O’Loughlin</w:t>
      </w:r>
      <w:r>
        <w:rPr>
          <w:i/>
          <w:spacing w:val="-11"/>
        </w:rPr>
        <w:t> </w:t>
      </w:r>
      <w:r>
        <w:rPr>
          <w:i/>
        </w:rPr>
        <w:t>Grand</w:t>
      </w:r>
      <w:r>
        <w:rPr>
          <w:i/>
          <w:spacing w:val="-11"/>
        </w:rPr>
        <w:t> </w:t>
      </w:r>
      <w:r>
        <w:rPr>
          <w:i/>
        </w:rPr>
        <w:t>Jury</w:t>
      </w:r>
      <w:r>
        <w:rPr/>
        <w:t>,</w:t>
      </w:r>
      <w:r>
        <w:rPr>
          <w:spacing w:val="-11"/>
        </w:rPr>
        <w:t> </w:t>
      </w:r>
      <w:r>
        <w:rPr/>
        <w:t>R.I.</w:t>
      </w:r>
      <w:r>
        <w:rPr>
          <w:spacing w:val="-11"/>
        </w:rPr>
        <w:t> </w:t>
      </w:r>
      <w:r>
        <w:rPr/>
        <w:t>Super.,</w:t>
      </w:r>
      <w:r>
        <w:rPr>
          <w:spacing w:val="-9"/>
        </w:rPr>
        <w:t> </w:t>
      </w:r>
      <w:r>
        <w:rPr/>
        <w:t>Oct.</w:t>
      </w:r>
      <w:r>
        <w:rPr>
          <w:spacing w:val="-9"/>
        </w:rPr>
        <w:t> </w:t>
      </w:r>
      <w:r>
        <w:rPr/>
        <w:t>15,</w:t>
      </w:r>
      <w:r>
        <w:rPr>
          <w:spacing w:val="-11"/>
        </w:rPr>
        <w:t> </w:t>
      </w:r>
      <w:r>
        <w:rPr/>
        <w:t>2012</w:t>
      </w:r>
      <w:r>
        <w:rPr>
          <w:spacing w:val="-11"/>
        </w:rPr>
        <w:t> </w:t>
      </w:r>
      <w:r>
        <w:rPr/>
        <w:t>(Gibney,</w:t>
      </w:r>
      <w:r>
        <w:rPr>
          <w:spacing w:val="-11"/>
        </w:rPr>
        <w:t> </w:t>
      </w:r>
      <w:r>
        <w:rPr/>
        <w:t>P.J.) at 6 (</w:t>
      </w:r>
      <w:r>
        <w:rPr>
          <w:i/>
        </w:rPr>
        <w:t>citing United States v. Baggot</w:t>
      </w:r>
      <w:r>
        <w:rPr/>
        <w:t>, 463 U.S. 476, 480 (1984) (noting that a court will not</w:t>
      </w:r>
      <w:r>
        <w:rPr>
          <w:spacing w:val="-13"/>
        </w:rPr>
        <w:t> </w:t>
      </w:r>
      <w:r>
        <w:rPr/>
        <w:t>release</w:t>
      </w:r>
    </w:p>
    <w:p>
      <w:pPr>
        <w:spacing w:after="0" w:line="480" w:lineRule="auto"/>
        <w:sectPr>
          <w:pgSz w:w="12240" w:h="15840"/>
          <w:pgMar w:header="0" w:footer="794" w:top="1360" w:bottom="980" w:left="1340" w:right="1320"/>
        </w:sectPr>
      </w:pPr>
    </w:p>
    <w:p>
      <w:pPr>
        <w:pStyle w:val="BodyText"/>
        <w:spacing w:before="72"/>
        <w:jc w:val="left"/>
      </w:pPr>
      <w:r>
        <w:rPr/>
        <w:t>grand jury records unless the party seeking disclosure can demonstrate that the requirements of</w:t>
      </w:r>
    </w:p>
    <w:p>
      <w:pPr>
        <w:pStyle w:val="BodyText"/>
        <w:spacing w:before="0"/>
        <w:ind w:left="0"/>
        <w:jc w:val="left"/>
      </w:pPr>
    </w:p>
    <w:p>
      <w:pPr>
        <w:pStyle w:val="BodyText"/>
        <w:spacing w:before="0"/>
        <w:jc w:val="left"/>
      </w:pPr>
      <w:r>
        <w:rPr>
          <w:i/>
        </w:rPr>
        <w:t>both </w:t>
      </w:r>
      <w:r>
        <w:rPr/>
        <w:t>Rule 6(e)(3)(C)(i) and the three parts of the “particularized need” test have been met)).</w:t>
      </w:r>
    </w:p>
    <w:p>
      <w:pPr>
        <w:pStyle w:val="BodyText"/>
        <w:spacing w:before="11"/>
        <w:ind w:left="0"/>
        <w:jc w:val="left"/>
        <w:rPr>
          <w:sz w:val="23"/>
        </w:rPr>
      </w:pPr>
    </w:p>
    <w:p>
      <w:pPr>
        <w:pStyle w:val="BodyText"/>
        <w:spacing w:line="480" w:lineRule="auto" w:before="0"/>
        <w:ind w:right="115" w:firstLine="720"/>
      </w:pPr>
      <w:r>
        <w:rPr/>
        <w:t>Superior Court Rule of Criminal Procedure 6(e)(3) sets forth very limited exceptions to breach grand jury secrecy. Most, if not all, cases where the Superior Court has been asked to exercise</w:t>
      </w:r>
      <w:r>
        <w:rPr>
          <w:spacing w:val="-7"/>
        </w:rPr>
        <w:t> </w:t>
      </w:r>
      <w:r>
        <w:rPr/>
        <w:t>its</w:t>
      </w:r>
      <w:r>
        <w:rPr>
          <w:spacing w:val="-6"/>
        </w:rPr>
        <w:t> </w:t>
      </w:r>
      <w:r>
        <w:rPr/>
        <w:t>discretion</w:t>
      </w:r>
      <w:r>
        <w:rPr>
          <w:spacing w:val="-6"/>
        </w:rPr>
        <w:t> </w:t>
      </w:r>
      <w:r>
        <w:rPr/>
        <w:t>and</w:t>
      </w:r>
      <w:r>
        <w:rPr>
          <w:spacing w:val="-6"/>
        </w:rPr>
        <w:t> </w:t>
      </w:r>
      <w:r>
        <w:rPr/>
        <w:t>release</w:t>
      </w:r>
      <w:r>
        <w:rPr>
          <w:spacing w:val="-5"/>
        </w:rPr>
        <w:t> </w:t>
      </w:r>
      <w:r>
        <w:rPr/>
        <w:t>grand</w:t>
      </w:r>
      <w:r>
        <w:rPr>
          <w:spacing w:val="-6"/>
        </w:rPr>
        <w:t> </w:t>
      </w:r>
      <w:r>
        <w:rPr/>
        <w:t>jury</w:t>
      </w:r>
      <w:r>
        <w:rPr>
          <w:spacing w:val="-11"/>
        </w:rPr>
        <w:t> </w:t>
      </w:r>
      <w:r>
        <w:rPr/>
        <w:t>records</w:t>
      </w:r>
      <w:r>
        <w:rPr>
          <w:spacing w:val="-6"/>
        </w:rPr>
        <w:t> </w:t>
      </w:r>
      <w:r>
        <w:rPr/>
        <w:t>have</w:t>
      </w:r>
      <w:r>
        <w:rPr>
          <w:spacing w:val="-7"/>
        </w:rPr>
        <w:t> </w:t>
      </w:r>
      <w:r>
        <w:rPr/>
        <w:t>been</w:t>
      </w:r>
      <w:r>
        <w:rPr>
          <w:spacing w:val="-6"/>
        </w:rPr>
        <w:t> </w:t>
      </w:r>
      <w:r>
        <w:rPr/>
        <w:t>linked</w:t>
      </w:r>
      <w:r>
        <w:rPr>
          <w:spacing w:val="-6"/>
        </w:rPr>
        <w:t> </w:t>
      </w:r>
      <w:r>
        <w:rPr/>
        <w:t>to</w:t>
      </w:r>
      <w:r>
        <w:rPr>
          <w:spacing w:val="-6"/>
        </w:rPr>
        <w:t> </w:t>
      </w:r>
      <w:r>
        <w:rPr/>
        <w:t>another</w:t>
      </w:r>
      <w:r>
        <w:rPr>
          <w:spacing w:val="-7"/>
        </w:rPr>
        <w:t> </w:t>
      </w:r>
      <w:r>
        <w:rPr/>
        <w:t>judicial</w:t>
      </w:r>
      <w:r>
        <w:rPr>
          <w:spacing w:val="-6"/>
        </w:rPr>
        <w:t> </w:t>
      </w:r>
      <w:r>
        <w:rPr/>
        <w:t>proceed- ing. Rule 6(e)(3)(C)(i) allows disclosure of “… matters occurring before the grand jury … when so directed by a court preliminarily to or in conjunction with a judicial proceeding.” Disclosure pursuant to Rule 6(e)(3)(C)(i) is permitted only if the </w:t>
      </w:r>
      <w:r>
        <w:rPr>
          <w:i/>
        </w:rPr>
        <w:t>primary </w:t>
      </w:r>
      <w:r>
        <w:rPr/>
        <w:t>purpose of such disclosure is to assist</w:t>
      </w:r>
      <w:r>
        <w:rPr>
          <w:spacing w:val="-12"/>
        </w:rPr>
        <w:t> </w:t>
      </w:r>
      <w:r>
        <w:rPr/>
        <w:t>a</w:t>
      </w:r>
      <w:r>
        <w:rPr>
          <w:spacing w:val="-13"/>
        </w:rPr>
        <w:t> </w:t>
      </w:r>
      <w:r>
        <w:rPr/>
        <w:t>petitioner</w:t>
      </w:r>
      <w:r>
        <w:rPr>
          <w:spacing w:val="-13"/>
        </w:rPr>
        <w:t> </w:t>
      </w:r>
      <w:r>
        <w:rPr/>
        <w:t>in</w:t>
      </w:r>
      <w:r>
        <w:rPr>
          <w:spacing w:val="-12"/>
        </w:rPr>
        <w:t> </w:t>
      </w:r>
      <w:r>
        <w:rPr/>
        <w:t>the</w:t>
      </w:r>
      <w:r>
        <w:rPr>
          <w:spacing w:val="-13"/>
        </w:rPr>
        <w:t> </w:t>
      </w:r>
      <w:r>
        <w:rPr/>
        <w:t>preparation</w:t>
      </w:r>
      <w:r>
        <w:rPr>
          <w:spacing w:val="-12"/>
        </w:rPr>
        <w:t> </w:t>
      </w:r>
      <w:r>
        <w:rPr/>
        <w:t>for,</w:t>
      </w:r>
      <w:r>
        <w:rPr>
          <w:spacing w:val="-12"/>
        </w:rPr>
        <w:t> </w:t>
      </w:r>
      <w:r>
        <w:rPr/>
        <w:t>or</w:t>
      </w:r>
      <w:r>
        <w:rPr>
          <w:spacing w:val="-10"/>
        </w:rPr>
        <w:t> </w:t>
      </w:r>
      <w:r>
        <w:rPr/>
        <w:t>conduct</w:t>
      </w:r>
      <w:r>
        <w:rPr>
          <w:spacing w:val="-9"/>
        </w:rPr>
        <w:t> </w:t>
      </w:r>
      <w:r>
        <w:rPr/>
        <w:t>of,</w:t>
      </w:r>
      <w:r>
        <w:rPr>
          <w:spacing w:val="-12"/>
        </w:rPr>
        <w:t> </w:t>
      </w:r>
      <w:r>
        <w:rPr/>
        <w:t>a</w:t>
      </w:r>
      <w:r>
        <w:rPr>
          <w:spacing w:val="-13"/>
        </w:rPr>
        <w:t> </w:t>
      </w:r>
      <w:r>
        <w:rPr/>
        <w:t>judicial</w:t>
      </w:r>
      <w:r>
        <w:rPr>
          <w:spacing w:val="-12"/>
        </w:rPr>
        <w:t> </w:t>
      </w:r>
      <w:r>
        <w:rPr/>
        <w:t>proceeding.</w:t>
      </w:r>
      <w:r>
        <w:rPr>
          <w:spacing w:val="40"/>
        </w:rPr>
        <w:t> </w:t>
      </w:r>
      <w:r>
        <w:rPr>
          <w:i/>
        </w:rPr>
        <w:t>See</w:t>
      </w:r>
      <w:r>
        <w:rPr>
          <w:i/>
          <w:spacing w:val="-13"/>
        </w:rPr>
        <w:t> </w:t>
      </w:r>
      <w:r>
        <w:rPr>
          <w:i/>
        </w:rPr>
        <w:t>Baggot</w:t>
      </w:r>
      <w:r>
        <w:rPr/>
        <w:t>,</w:t>
      </w:r>
      <w:r>
        <w:rPr>
          <w:spacing w:val="-12"/>
        </w:rPr>
        <w:t> </w:t>
      </w:r>
      <w:r>
        <w:rPr/>
        <w:t>463</w:t>
      </w:r>
      <w:r>
        <w:rPr>
          <w:spacing w:val="-12"/>
        </w:rPr>
        <w:t> </w:t>
      </w:r>
      <w:r>
        <w:rPr/>
        <w:t>U.S. at 480. </w:t>
      </w:r>
      <w:r>
        <w:rPr>
          <w:i/>
        </w:rPr>
        <w:t>See also In re: Ryan O’Loughlin Grand Jury</w:t>
      </w:r>
      <w:r>
        <w:rPr/>
        <w:t>, R.I. Super., Oct. 15, 2012 (Gibney, P.J.) at 12 (setting forth that if primary purpose of disclosure is not to assist preparation or conduct of a judicial proceeding, disclosure under (C)(i) is not</w:t>
      </w:r>
      <w:r>
        <w:rPr>
          <w:spacing w:val="-14"/>
        </w:rPr>
        <w:t> </w:t>
      </w:r>
      <w:r>
        <w:rPr/>
        <w:t>permitted).</w:t>
      </w:r>
    </w:p>
    <w:p>
      <w:pPr>
        <w:pStyle w:val="BodyText"/>
        <w:spacing w:line="480" w:lineRule="auto"/>
        <w:ind w:right="114" w:firstLine="720"/>
      </w:pPr>
      <w:r>
        <w:rPr/>
        <w:t>This</w:t>
      </w:r>
      <w:r>
        <w:rPr>
          <w:spacing w:val="-6"/>
        </w:rPr>
        <w:t> </w:t>
      </w:r>
      <w:r>
        <w:rPr/>
        <w:t>Court</w:t>
      </w:r>
      <w:r>
        <w:rPr>
          <w:spacing w:val="-6"/>
        </w:rPr>
        <w:t> </w:t>
      </w:r>
      <w:r>
        <w:rPr/>
        <w:t>has</w:t>
      </w:r>
      <w:r>
        <w:rPr>
          <w:spacing w:val="-6"/>
        </w:rPr>
        <w:t> </w:t>
      </w:r>
      <w:r>
        <w:rPr/>
        <w:t>had</w:t>
      </w:r>
      <w:r>
        <w:rPr>
          <w:spacing w:val="-6"/>
        </w:rPr>
        <w:t> </w:t>
      </w:r>
      <w:r>
        <w:rPr/>
        <w:t>the</w:t>
      </w:r>
      <w:r>
        <w:rPr>
          <w:spacing w:val="-5"/>
        </w:rPr>
        <w:t> </w:t>
      </w:r>
      <w:r>
        <w:rPr/>
        <w:t>occasion</w:t>
      </w:r>
      <w:r>
        <w:rPr>
          <w:spacing w:val="-6"/>
        </w:rPr>
        <w:t> </w:t>
      </w:r>
      <w:r>
        <w:rPr/>
        <w:t>to</w:t>
      </w:r>
      <w:r>
        <w:rPr>
          <w:spacing w:val="-6"/>
        </w:rPr>
        <w:t> </w:t>
      </w:r>
      <w:r>
        <w:rPr/>
        <w:t>interpret</w:t>
      </w:r>
      <w:r>
        <w:rPr>
          <w:spacing w:val="-3"/>
        </w:rPr>
        <w:t> </w:t>
      </w:r>
      <w:r>
        <w:rPr/>
        <w:t>the</w:t>
      </w:r>
      <w:r>
        <w:rPr>
          <w:spacing w:val="-5"/>
        </w:rPr>
        <w:t> </w:t>
      </w:r>
      <w:r>
        <w:rPr/>
        <w:t>“preliminarily</w:t>
      </w:r>
      <w:r>
        <w:rPr>
          <w:spacing w:val="-11"/>
        </w:rPr>
        <w:t> </w:t>
      </w:r>
      <w:r>
        <w:rPr/>
        <w:t>to</w:t>
      </w:r>
      <w:r>
        <w:rPr>
          <w:spacing w:val="-4"/>
        </w:rPr>
        <w:t> </w:t>
      </w:r>
      <w:r>
        <w:rPr/>
        <w:t>…</w:t>
      </w:r>
      <w:r>
        <w:rPr>
          <w:spacing w:val="-6"/>
        </w:rPr>
        <w:t> </w:t>
      </w:r>
      <w:r>
        <w:rPr/>
        <w:t>a</w:t>
      </w:r>
      <w:r>
        <w:rPr>
          <w:spacing w:val="-5"/>
        </w:rPr>
        <w:t> </w:t>
      </w:r>
      <w:r>
        <w:rPr/>
        <w:t>judicial</w:t>
      </w:r>
      <w:r>
        <w:rPr>
          <w:spacing w:val="-6"/>
        </w:rPr>
        <w:t> </w:t>
      </w:r>
      <w:r>
        <w:rPr/>
        <w:t>proceeding” portion of subsection Rule 6(e)(3)(C)(i) in a case where petitioner filed a petition for grand jury records to determine whether to file a wrongful death case. This Honorable Court found that the disclosure request was premature and not permitted under (C)(i). </w:t>
      </w:r>
      <w:r>
        <w:rPr>
          <w:i/>
        </w:rPr>
        <w:t>See In re: Ryan O’Loughlin </w:t>
      </w:r>
      <w:r>
        <w:rPr>
          <w:i/>
        </w:rPr>
        <w:t>Grand Jury</w:t>
      </w:r>
      <w:r>
        <w:rPr/>
        <w:t>, R.I. Super., Oct. 15, 2012 (Gibney, P.J.) at 13. Rule 6(e)(3)(C)(i) does not allow for a grand jury record to be used as a fact-finding tool to determine liability for a potential civil suit. </w:t>
      </w:r>
      <w:r>
        <w:rPr>
          <w:i/>
        </w:rPr>
        <w:t>See United States v. Young</w:t>
      </w:r>
      <w:r>
        <w:rPr/>
        <w:t>, 494 F.Supp. 57, 60-61 (E.D. Tex. 1980) (medical licensing board not entitled to release of grand jury transcripts concerning doctor “preliminarily to” judicial proceed- ing, when the licensing board sought the transcripts for investigative purposes preparatory to</w:t>
      </w:r>
      <w:r>
        <w:rPr>
          <w:spacing w:val="-32"/>
        </w:rPr>
        <w:t> </w:t>
      </w:r>
      <w:r>
        <w:rPr/>
        <w:t>pos- sible suspension of doctor’s license, and any judicial appeal of board’s decision was up to the doctor).</w:t>
      </w:r>
      <w:r>
        <w:rPr>
          <w:spacing w:val="27"/>
        </w:rPr>
        <w:t> </w:t>
      </w:r>
      <w:r>
        <w:rPr/>
        <w:t>Rule</w:t>
      </w:r>
      <w:r>
        <w:rPr>
          <w:spacing w:val="-18"/>
        </w:rPr>
        <w:t> </w:t>
      </w:r>
      <w:r>
        <w:rPr/>
        <w:t>6(e)(3)(C)(i)</w:t>
      </w:r>
      <w:r>
        <w:rPr>
          <w:spacing w:val="-18"/>
        </w:rPr>
        <w:t> </w:t>
      </w:r>
      <w:r>
        <w:rPr/>
        <w:t>affirmatively</w:t>
      </w:r>
      <w:r>
        <w:rPr>
          <w:spacing w:val="-22"/>
        </w:rPr>
        <w:t> </w:t>
      </w:r>
      <w:r>
        <w:rPr/>
        <w:t>limits</w:t>
      </w:r>
      <w:r>
        <w:rPr>
          <w:spacing w:val="-17"/>
        </w:rPr>
        <w:t> </w:t>
      </w:r>
      <w:r>
        <w:rPr/>
        <w:t>the</w:t>
      </w:r>
      <w:r>
        <w:rPr>
          <w:spacing w:val="-18"/>
        </w:rPr>
        <w:t> </w:t>
      </w:r>
      <w:r>
        <w:rPr/>
        <w:t>availability</w:t>
      </w:r>
      <w:r>
        <w:rPr>
          <w:spacing w:val="-22"/>
        </w:rPr>
        <w:t> </w:t>
      </w:r>
      <w:r>
        <w:rPr/>
        <w:t>of</w:t>
      </w:r>
      <w:r>
        <w:rPr>
          <w:spacing w:val="-18"/>
        </w:rPr>
        <w:t> </w:t>
      </w:r>
      <w:r>
        <w:rPr/>
        <w:t>court-ordered</w:t>
      </w:r>
      <w:r>
        <w:rPr>
          <w:spacing w:val="-17"/>
        </w:rPr>
        <w:t> </w:t>
      </w:r>
      <w:r>
        <w:rPr/>
        <w:t>disclosure</w:t>
      </w:r>
      <w:r>
        <w:rPr>
          <w:spacing w:val="-18"/>
        </w:rPr>
        <w:t> </w:t>
      </w:r>
      <w:r>
        <w:rPr/>
        <w:t>of</w:t>
      </w:r>
      <w:r>
        <w:rPr>
          <w:spacing w:val="-15"/>
        </w:rPr>
        <w:t> </w:t>
      </w:r>
      <w:r>
        <w:rPr/>
        <w:t>grand</w:t>
      </w:r>
    </w:p>
    <w:p>
      <w:pPr>
        <w:spacing w:after="0" w:line="480" w:lineRule="auto"/>
        <w:sectPr>
          <w:pgSz w:w="12240" w:h="15840"/>
          <w:pgMar w:header="0" w:footer="794" w:top="1360" w:bottom="980" w:left="1340" w:right="1320"/>
        </w:sectPr>
      </w:pPr>
    </w:p>
    <w:p>
      <w:pPr>
        <w:pStyle w:val="BodyText"/>
        <w:spacing w:line="480" w:lineRule="auto" w:before="72"/>
        <w:jc w:val="left"/>
      </w:pPr>
      <w:r>
        <w:rPr/>
        <w:t>jury materials, thereby reflecting a judgment that not every beneficial purpose justifies the release of grand jury materials.  </w:t>
      </w:r>
      <w:r>
        <w:rPr>
          <w:i/>
        </w:rPr>
        <w:t>See Baggot</w:t>
      </w:r>
      <w:r>
        <w:rPr/>
        <w:t>, 463 U.S. at 480.</w:t>
      </w:r>
    </w:p>
    <w:p>
      <w:pPr>
        <w:pStyle w:val="BodyText"/>
        <w:spacing w:line="480" w:lineRule="auto"/>
        <w:ind w:right="117" w:firstLine="720"/>
      </w:pPr>
      <w:r>
        <w:rPr/>
        <w:t>The</w:t>
      </w:r>
      <w:r>
        <w:rPr>
          <w:spacing w:val="-14"/>
        </w:rPr>
        <w:t> </w:t>
      </w:r>
      <w:r>
        <w:rPr/>
        <w:t>Governor’s</w:t>
      </w:r>
      <w:r>
        <w:rPr>
          <w:spacing w:val="-13"/>
        </w:rPr>
        <w:t> </w:t>
      </w:r>
      <w:r>
        <w:rPr/>
        <w:t>Petition</w:t>
      </w:r>
      <w:r>
        <w:rPr>
          <w:spacing w:val="-13"/>
        </w:rPr>
        <w:t> </w:t>
      </w:r>
      <w:r>
        <w:rPr/>
        <w:t>is</w:t>
      </w:r>
      <w:r>
        <w:rPr>
          <w:spacing w:val="-13"/>
        </w:rPr>
        <w:t> </w:t>
      </w:r>
      <w:r>
        <w:rPr/>
        <w:t>bereft</w:t>
      </w:r>
      <w:r>
        <w:rPr>
          <w:spacing w:val="-13"/>
        </w:rPr>
        <w:t> </w:t>
      </w:r>
      <w:r>
        <w:rPr/>
        <w:t>of</w:t>
      </w:r>
      <w:r>
        <w:rPr>
          <w:spacing w:val="-14"/>
        </w:rPr>
        <w:t> </w:t>
      </w:r>
      <w:r>
        <w:rPr/>
        <w:t>any</w:t>
      </w:r>
      <w:r>
        <w:rPr>
          <w:spacing w:val="-16"/>
        </w:rPr>
        <w:t> </w:t>
      </w:r>
      <w:r>
        <w:rPr/>
        <w:t>claim</w:t>
      </w:r>
      <w:r>
        <w:rPr>
          <w:spacing w:val="-13"/>
        </w:rPr>
        <w:t> </w:t>
      </w:r>
      <w:r>
        <w:rPr/>
        <w:t>that</w:t>
      </w:r>
      <w:r>
        <w:rPr>
          <w:spacing w:val="-13"/>
        </w:rPr>
        <w:t> </w:t>
      </w:r>
      <w:r>
        <w:rPr/>
        <w:t>the</w:t>
      </w:r>
      <w:r>
        <w:rPr>
          <w:spacing w:val="-12"/>
        </w:rPr>
        <w:t> </w:t>
      </w:r>
      <w:r>
        <w:rPr/>
        <w:t>grand</w:t>
      </w:r>
      <w:r>
        <w:rPr>
          <w:spacing w:val="-13"/>
        </w:rPr>
        <w:t> </w:t>
      </w:r>
      <w:r>
        <w:rPr/>
        <w:t>jury</w:t>
      </w:r>
      <w:r>
        <w:rPr>
          <w:spacing w:val="-18"/>
        </w:rPr>
        <w:t> </w:t>
      </w:r>
      <w:r>
        <w:rPr/>
        <w:t>materials</w:t>
      </w:r>
      <w:r>
        <w:rPr>
          <w:spacing w:val="-13"/>
        </w:rPr>
        <w:t> </w:t>
      </w:r>
      <w:r>
        <w:rPr/>
        <w:t>will</w:t>
      </w:r>
      <w:r>
        <w:rPr>
          <w:spacing w:val="-13"/>
        </w:rPr>
        <w:t> </w:t>
      </w:r>
      <w:r>
        <w:rPr/>
        <w:t>aid</w:t>
      </w:r>
      <w:r>
        <w:rPr>
          <w:spacing w:val="-13"/>
        </w:rPr>
        <w:t> </w:t>
      </w:r>
      <w:r>
        <w:rPr/>
        <w:t>or</w:t>
      </w:r>
      <w:r>
        <w:rPr>
          <w:spacing w:val="-14"/>
        </w:rPr>
        <w:t> </w:t>
      </w:r>
      <w:r>
        <w:rPr/>
        <w:t>assist in litigation—neither a pending matter nor one where filing is contemplated or anticipated—that would warrant release of the grand jury materials under Rule 6(e)(3)(C)(i). Additionally, there is not one exception enumerated in Rule 6(e)(3) that supports the Governor’s Petition for release of the</w:t>
      </w:r>
      <w:r>
        <w:rPr>
          <w:spacing w:val="-5"/>
        </w:rPr>
        <w:t> </w:t>
      </w:r>
      <w:r>
        <w:rPr/>
        <w:t>material.</w:t>
      </w:r>
    </w:p>
    <w:p>
      <w:pPr>
        <w:pStyle w:val="BodyText"/>
        <w:spacing w:line="480" w:lineRule="auto"/>
        <w:ind w:right="114" w:firstLine="720"/>
      </w:pPr>
      <w:r>
        <w:rPr/>
        <w:t>Despite</w:t>
      </w:r>
      <w:r>
        <w:rPr>
          <w:spacing w:val="-10"/>
        </w:rPr>
        <w:t> </w:t>
      </w:r>
      <w:r>
        <w:rPr/>
        <w:t>the</w:t>
      </w:r>
      <w:r>
        <w:rPr>
          <w:spacing w:val="-7"/>
        </w:rPr>
        <w:t> </w:t>
      </w:r>
      <w:r>
        <w:rPr/>
        <w:t>lack</w:t>
      </w:r>
      <w:r>
        <w:rPr>
          <w:spacing w:val="-6"/>
        </w:rPr>
        <w:t> </w:t>
      </w:r>
      <w:r>
        <w:rPr/>
        <w:t>of</w:t>
      </w:r>
      <w:r>
        <w:rPr>
          <w:spacing w:val="-7"/>
        </w:rPr>
        <w:t> </w:t>
      </w:r>
      <w:r>
        <w:rPr/>
        <w:t>argument</w:t>
      </w:r>
      <w:r>
        <w:rPr>
          <w:spacing w:val="-8"/>
        </w:rPr>
        <w:t> </w:t>
      </w:r>
      <w:r>
        <w:rPr/>
        <w:t>in</w:t>
      </w:r>
      <w:r>
        <w:rPr>
          <w:spacing w:val="-9"/>
        </w:rPr>
        <w:t> </w:t>
      </w:r>
      <w:r>
        <w:rPr/>
        <w:t>response</w:t>
      </w:r>
      <w:r>
        <w:rPr>
          <w:spacing w:val="-10"/>
        </w:rPr>
        <w:t> </w:t>
      </w:r>
      <w:r>
        <w:rPr/>
        <w:t>to</w:t>
      </w:r>
      <w:r>
        <w:rPr>
          <w:spacing w:val="-6"/>
        </w:rPr>
        <w:t> </w:t>
      </w:r>
      <w:r>
        <w:rPr/>
        <w:t>the</w:t>
      </w:r>
      <w:r>
        <w:rPr>
          <w:spacing w:val="-10"/>
        </w:rPr>
        <w:t> </w:t>
      </w:r>
      <w:r>
        <w:rPr/>
        <w:t>strictures</w:t>
      </w:r>
      <w:r>
        <w:rPr>
          <w:spacing w:val="-8"/>
        </w:rPr>
        <w:t> </w:t>
      </w:r>
      <w:r>
        <w:rPr/>
        <w:t>of</w:t>
      </w:r>
      <w:r>
        <w:rPr>
          <w:spacing w:val="-9"/>
        </w:rPr>
        <w:t> </w:t>
      </w:r>
      <w:r>
        <w:rPr/>
        <w:t>Rule</w:t>
      </w:r>
      <w:r>
        <w:rPr>
          <w:spacing w:val="-10"/>
        </w:rPr>
        <w:t> </w:t>
      </w:r>
      <w:r>
        <w:rPr/>
        <w:t>6(e),</w:t>
      </w:r>
      <w:r>
        <w:rPr>
          <w:spacing w:val="-6"/>
        </w:rPr>
        <w:t> </w:t>
      </w:r>
      <w:r>
        <w:rPr/>
        <w:t>the</w:t>
      </w:r>
      <w:r>
        <w:rPr>
          <w:spacing w:val="-7"/>
        </w:rPr>
        <w:t> </w:t>
      </w:r>
      <w:r>
        <w:rPr/>
        <w:t>Governor</w:t>
      </w:r>
      <w:r>
        <w:rPr>
          <w:spacing w:val="-7"/>
        </w:rPr>
        <w:t> </w:t>
      </w:r>
      <w:r>
        <w:rPr/>
        <w:t>places reliance on the </w:t>
      </w:r>
      <w:r>
        <w:rPr>
          <w:i/>
        </w:rPr>
        <w:t>Cornel Young </w:t>
      </w:r>
      <w:r>
        <w:rPr/>
        <w:t>and the </w:t>
      </w:r>
      <w:r>
        <w:rPr>
          <w:i/>
        </w:rPr>
        <w:t>Station Fire </w:t>
      </w:r>
      <w:r>
        <w:rPr/>
        <w:t>cases to support the release of the grand jury material. </w:t>
      </w:r>
      <w:r>
        <w:rPr>
          <w:i/>
        </w:rPr>
        <w:t>See generally</w:t>
      </w:r>
      <w:r>
        <w:rPr/>
        <w:t>, Petitioner’s Memo at p. 6. The Governor’s reliance is misplaced. Both </w:t>
      </w:r>
      <w:r>
        <w:rPr>
          <w:i/>
        </w:rPr>
        <w:t>Cornel</w:t>
      </w:r>
      <w:r>
        <w:rPr>
          <w:i/>
          <w:spacing w:val="-3"/>
        </w:rPr>
        <w:t> </w:t>
      </w:r>
      <w:r>
        <w:rPr>
          <w:i/>
        </w:rPr>
        <w:t>Young</w:t>
      </w:r>
      <w:r>
        <w:rPr>
          <w:i/>
          <w:spacing w:val="-4"/>
        </w:rPr>
        <w:t> </w:t>
      </w:r>
      <w:r>
        <w:rPr/>
        <w:t>and</w:t>
      </w:r>
      <w:r>
        <w:rPr>
          <w:spacing w:val="-4"/>
        </w:rPr>
        <w:t> </w:t>
      </w:r>
      <w:r>
        <w:rPr/>
        <w:t>the</w:t>
      </w:r>
      <w:r>
        <w:rPr>
          <w:spacing w:val="-5"/>
        </w:rPr>
        <w:t> </w:t>
      </w:r>
      <w:r>
        <w:rPr>
          <w:i/>
        </w:rPr>
        <w:t>Station</w:t>
      </w:r>
      <w:r>
        <w:rPr>
          <w:i/>
          <w:spacing w:val="-4"/>
        </w:rPr>
        <w:t> </w:t>
      </w:r>
      <w:r>
        <w:rPr>
          <w:i/>
        </w:rPr>
        <w:t>Fire</w:t>
      </w:r>
      <w:r>
        <w:rPr>
          <w:i/>
          <w:spacing w:val="-5"/>
        </w:rPr>
        <w:t> </w:t>
      </w:r>
      <w:r>
        <w:rPr/>
        <w:t>involved</w:t>
      </w:r>
      <w:r>
        <w:rPr>
          <w:spacing w:val="-4"/>
        </w:rPr>
        <w:t> </w:t>
      </w:r>
      <w:r>
        <w:rPr/>
        <w:t>the</w:t>
      </w:r>
      <w:r>
        <w:rPr>
          <w:spacing w:val="-5"/>
        </w:rPr>
        <w:t> </w:t>
      </w:r>
      <w:r>
        <w:rPr/>
        <w:t>Superior</w:t>
      </w:r>
      <w:r>
        <w:rPr>
          <w:spacing w:val="-5"/>
        </w:rPr>
        <w:t> </w:t>
      </w:r>
      <w:r>
        <w:rPr/>
        <w:t>Court</w:t>
      </w:r>
      <w:r>
        <w:rPr>
          <w:spacing w:val="-3"/>
        </w:rPr>
        <w:t> </w:t>
      </w:r>
      <w:r>
        <w:rPr/>
        <w:t>invoking</w:t>
      </w:r>
      <w:r>
        <w:rPr>
          <w:spacing w:val="-6"/>
        </w:rPr>
        <w:t> </w:t>
      </w:r>
      <w:r>
        <w:rPr/>
        <w:t>its</w:t>
      </w:r>
      <w:r>
        <w:rPr>
          <w:spacing w:val="-4"/>
        </w:rPr>
        <w:t> </w:t>
      </w:r>
      <w:r>
        <w:rPr/>
        <w:t>discretion</w:t>
      </w:r>
      <w:r>
        <w:rPr>
          <w:spacing w:val="-4"/>
        </w:rPr>
        <w:t> </w:t>
      </w:r>
      <w:r>
        <w:rPr/>
        <w:t>after</w:t>
      </w:r>
      <w:r>
        <w:rPr>
          <w:spacing w:val="-5"/>
        </w:rPr>
        <w:t> </w:t>
      </w:r>
      <w:r>
        <w:rPr/>
        <w:t>deter- mining that petitioners had satisfied the Rule 6(e) threshold. In both cases, the court found the Rule</w:t>
      </w:r>
      <w:r>
        <w:rPr>
          <w:spacing w:val="-7"/>
        </w:rPr>
        <w:t> </w:t>
      </w:r>
      <w:r>
        <w:rPr/>
        <w:t>6(e)</w:t>
      </w:r>
      <w:r>
        <w:rPr>
          <w:spacing w:val="-5"/>
        </w:rPr>
        <w:t> </w:t>
      </w:r>
      <w:r>
        <w:rPr/>
        <w:t>requirement</w:t>
      </w:r>
      <w:r>
        <w:rPr>
          <w:spacing w:val="-6"/>
        </w:rPr>
        <w:t> </w:t>
      </w:r>
      <w:r>
        <w:rPr/>
        <w:t>of</w:t>
      </w:r>
      <w:r>
        <w:rPr>
          <w:spacing w:val="-5"/>
        </w:rPr>
        <w:t> </w:t>
      </w:r>
      <w:r>
        <w:rPr/>
        <w:t>“…</w:t>
      </w:r>
      <w:r>
        <w:rPr>
          <w:spacing w:val="-6"/>
        </w:rPr>
        <w:t> </w:t>
      </w:r>
      <w:r>
        <w:rPr/>
        <w:t>preliminary</w:t>
      </w:r>
      <w:r>
        <w:rPr>
          <w:spacing w:val="-9"/>
        </w:rPr>
        <w:t> </w:t>
      </w:r>
      <w:r>
        <w:rPr/>
        <w:t>to</w:t>
      </w:r>
      <w:r>
        <w:rPr>
          <w:spacing w:val="-6"/>
        </w:rPr>
        <w:t> </w:t>
      </w:r>
      <w:r>
        <w:rPr/>
        <w:t>or</w:t>
      </w:r>
      <w:r>
        <w:rPr>
          <w:spacing w:val="-5"/>
        </w:rPr>
        <w:t> </w:t>
      </w:r>
      <w:r>
        <w:rPr/>
        <w:t>in</w:t>
      </w:r>
      <w:r>
        <w:rPr>
          <w:spacing w:val="-6"/>
        </w:rPr>
        <w:t> </w:t>
      </w:r>
      <w:r>
        <w:rPr/>
        <w:t>connection</w:t>
      </w:r>
      <w:r>
        <w:rPr>
          <w:spacing w:val="-6"/>
        </w:rPr>
        <w:t> </w:t>
      </w:r>
      <w:r>
        <w:rPr/>
        <w:t>with</w:t>
      </w:r>
      <w:r>
        <w:rPr>
          <w:spacing w:val="-6"/>
        </w:rPr>
        <w:t> </w:t>
      </w:r>
      <w:r>
        <w:rPr/>
        <w:t>a</w:t>
      </w:r>
      <w:r>
        <w:rPr>
          <w:spacing w:val="-5"/>
        </w:rPr>
        <w:t> </w:t>
      </w:r>
      <w:r>
        <w:rPr/>
        <w:t>judicial</w:t>
      </w:r>
      <w:r>
        <w:rPr>
          <w:spacing w:val="-3"/>
        </w:rPr>
        <w:t> </w:t>
      </w:r>
      <w:r>
        <w:rPr/>
        <w:t>proceeding”</w:t>
      </w:r>
      <w:r>
        <w:rPr>
          <w:spacing w:val="-7"/>
        </w:rPr>
        <w:t> </w:t>
      </w:r>
      <w:r>
        <w:rPr/>
        <w:t>had</w:t>
      </w:r>
      <w:r>
        <w:rPr>
          <w:spacing w:val="-4"/>
        </w:rPr>
        <w:t> </w:t>
      </w:r>
      <w:r>
        <w:rPr/>
        <w:t>been met.</w:t>
      </w:r>
      <w:r>
        <w:rPr>
          <w:spacing w:val="40"/>
        </w:rPr>
        <w:t> </w:t>
      </w:r>
      <w:r>
        <w:rPr/>
        <w:t>In</w:t>
      </w:r>
      <w:r>
        <w:rPr>
          <w:spacing w:val="-12"/>
        </w:rPr>
        <w:t> </w:t>
      </w:r>
      <w:r>
        <w:rPr>
          <w:i/>
        </w:rPr>
        <w:t>Cornel</w:t>
      </w:r>
      <w:r>
        <w:rPr>
          <w:i/>
          <w:spacing w:val="-12"/>
        </w:rPr>
        <w:t> </w:t>
      </w:r>
      <w:r>
        <w:rPr>
          <w:i/>
        </w:rPr>
        <w:t>Young</w:t>
      </w:r>
      <w:r>
        <w:rPr/>
        <w:t>,</w:t>
      </w:r>
      <w:r>
        <w:rPr>
          <w:spacing w:val="-12"/>
        </w:rPr>
        <w:t> </w:t>
      </w:r>
      <w:r>
        <w:rPr/>
        <w:t>the</w:t>
      </w:r>
      <w:r>
        <w:rPr>
          <w:spacing w:val="-13"/>
        </w:rPr>
        <w:t> </w:t>
      </w:r>
      <w:r>
        <w:rPr/>
        <w:t>Superior</w:t>
      </w:r>
      <w:r>
        <w:rPr>
          <w:spacing w:val="-13"/>
        </w:rPr>
        <w:t> </w:t>
      </w:r>
      <w:r>
        <w:rPr/>
        <w:t>Court</w:t>
      </w:r>
      <w:r>
        <w:rPr>
          <w:spacing w:val="-12"/>
        </w:rPr>
        <w:t> </w:t>
      </w:r>
      <w:r>
        <w:rPr/>
        <w:t>found</w:t>
      </w:r>
      <w:r>
        <w:rPr>
          <w:spacing w:val="-10"/>
        </w:rPr>
        <w:t> </w:t>
      </w:r>
      <w:r>
        <w:rPr/>
        <w:t>there</w:t>
      </w:r>
      <w:r>
        <w:rPr>
          <w:spacing w:val="-13"/>
        </w:rPr>
        <w:t> </w:t>
      </w:r>
      <w:r>
        <w:rPr/>
        <w:t>was</w:t>
      </w:r>
      <w:r>
        <w:rPr>
          <w:spacing w:val="-12"/>
        </w:rPr>
        <w:t> </w:t>
      </w:r>
      <w:r>
        <w:rPr/>
        <w:t>anticipated</w:t>
      </w:r>
      <w:r>
        <w:rPr>
          <w:spacing w:val="-12"/>
        </w:rPr>
        <w:t> </w:t>
      </w:r>
      <w:r>
        <w:rPr/>
        <w:t>litigation</w:t>
      </w:r>
      <w:r>
        <w:rPr>
          <w:spacing w:val="-12"/>
        </w:rPr>
        <w:t> </w:t>
      </w:r>
      <w:r>
        <w:rPr/>
        <w:t>because</w:t>
      </w:r>
      <w:r>
        <w:rPr>
          <w:spacing w:val="-11"/>
        </w:rPr>
        <w:t> </w:t>
      </w:r>
      <w:r>
        <w:rPr/>
        <w:t>the</w:t>
      </w:r>
      <w:r>
        <w:rPr>
          <w:spacing w:val="-13"/>
        </w:rPr>
        <w:t> </w:t>
      </w:r>
      <w:r>
        <w:rPr/>
        <w:t>Estate of</w:t>
      </w:r>
      <w:r>
        <w:rPr>
          <w:spacing w:val="-7"/>
        </w:rPr>
        <w:t> </w:t>
      </w:r>
      <w:r>
        <w:rPr/>
        <w:t>Cornel</w:t>
      </w:r>
      <w:r>
        <w:rPr>
          <w:spacing w:val="-6"/>
        </w:rPr>
        <w:t> </w:t>
      </w:r>
      <w:r>
        <w:rPr/>
        <w:t>Young</w:t>
      </w:r>
      <w:r>
        <w:rPr>
          <w:spacing w:val="-9"/>
        </w:rPr>
        <w:t> </w:t>
      </w:r>
      <w:r>
        <w:rPr/>
        <w:t>Jr.</w:t>
      </w:r>
      <w:r>
        <w:rPr>
          <w:spacing w:val="-6"/>
        </w:rPr>
        <w:t> </w:t>
      </w:r>
      <w:r>
        <w:rPr/>
        <w:t>sent</w:t>
      </w:r>
      <w:r>
        <w:rPr>
          <w:spacing w:val="-8"/>
        </w:rPr>
        <w:t> </w:t>
      </w:r>
      <w:r>
        <w:rPr/>
        <w:t>notice</w:t>
      </w:r>
      <w:r>
        <w:rPr>
          <w:spacing w:val="-7"/>
        </w:rPr>
        <w:t> </w:t>
      </w:r>
      <w:r>
        <w:rPr/>
        <w:t>of</w:t>
      </w:r>
      <w:r>
        <w:rPr>
          <w:spacing w:val="-7"/>
        </w:rPr>
        <w:t> </w:t>
      </w:r>
      <w:r>
        <w:rPr/>
        <w:t>a</w:t>
      </w:r>
      <w:r>
        <w:rPr>
          <w:spacing w:val="-7"/>
        </w:rPr>
        <w:t> </w:t>
      </w:r>
      <w:r>
        <w:rPr/>
        <w:t>civil</w:t>
      </w:r>
      <w:r>
        <w:rPr>
          <w:spacing w:val="-6"/>
        </w:rPr>
        <w:t> </w:t>
      </w:r>
      <w:r>
        <w:rPr/>
        <w:t>lawsuit</w:t>
      </w:r>
      <w:r>
        <w:rPr>
          <w:spacing w:val="-8"/>
        </w:rPr>
        <w:t> </w:t>
      </w:r>
      <w:r>
        <w:rPr/>
        <w:t>to</w:t>
      </w:r>
      <w:r>
        <w:rPr>
          <w:spacing w:val="-6"/>
        </w:rPr>
        <w:t> </w:t>
      </w:r>
      <w:r>
        <w:rPr/>
        <w:t>the</w:t>
      </w:r>
      <w:r>
        <w:rPr>
          <w:spacing w:val="-7"/>
        </w:rPr>
        <w:t> </w:t>
      </w:r>
      <w:r>
        <w:rPr/>
        <w:t>City</w:t>
      </w:r>
      <w:r>
        <w:rPr>
          <w:spacing w:val="-13"/>
        </w:rPr>
        <w:t> </w:t>
      </w:r>
      <w:r>
        <w:rPr/>
        <w:t>of</w:t>
      </w:r>
      <w:r>
        <w:rPr>
          <w:spacing w:val="-7"/>
        </w:rPr>
        <w:t> </w:t>
      </w:r>
      <w:r>
        <w:rPr/>
        <w:t>Providence.</w:t>
      </w:r>
      <w:r>
        <w:rPr>
          <w:spacing w:val="48"/>
        </w:rPr>
        <w:t> </w:t>
      </w:r>
      <w:r>
        <w:rPr>
          <w:i/>
        </w:rPr>
        <w:t>In</w:t>
      </w:r>
      <w:r>
        <w:rPr>
          <w:i/>
          <w:spacing w:val="-6"/>
        </w:rPr>
        <w:t> </w:t>
      </w:r>
      <w:r>
        <w:rPr>
          <w:i/>
        </w:rPr>
        <w:t>re</w:t>
      </w:r>
      <w:r>
        <w:rPr>
          <w:i/>
          <w:spacing w:val="-10"/>
        </w:rPr>
        <w:t> </w:t>
      </w:r>
      <w:r>
        <w:rPr>
          <w:i/>
        </w:rPr>
        <w:t>Young,</w:t>
      </w:r>
      <w:r>
        <w:rPr>
          <w:i/>
          <w:spacing w:val="-9"/>
        </w:rPr>
        <w:t> </w:t>
      </w:r>
      <w:r>
        <w:rPr/>
        <w:t>755</w:t>
      </w:r>
      <w:r>
        <w:rPr>
          <w:spacing w:val="-6"/>
        </w:rPr>
        <w:t> </w:t>
      </w:r>
      <w:r>
        <w:rPr/>
        <w:t>A.2d at 846. And in the </w:t>
      </w:r>
      <w:r>
        <w:rPr>
          <w:i/>
        </w:rPr>
        <w:t>Station Fire </w:t>
      </w:r>
      <w:r>
        <w:rPr/>
        <w:t>case, a civil lawsuit had been filed in federal district court. </w:t>
      </w:r>
      <w:r>
        <w:rPr>
          <w:i/>
        </w:rPr>
        <w:t>In re: </w:t>
      </w:r>
      <w:r>
        <w:rPr>
          <w:i/>
        </w:rPr>
        <w:t>Station Fire Grand Jury, </w:t>
      </w:r>
      <w:r>
        <w:rPr/>
        <w:t>R.I. Super., Dec. 21, 2006, No. PM 2006-5611 (Rodgers,</w:t>
      </w:r>
      <w:r>
        <w:rPr>
          <w:spacing w:val="-17"/>
        </w:rPr>
        <w:t> </w:t>
      </w:r>
      <w:r>
        <w:rPr/>
        <w:t>P.J.).</w:t>
      </w:r>
    </w:p>
    <w:p>
      <w:pPr>
        <w:pStyle w:val="BodyText"/>
        <w:spacing w:line="480" w:lineRule="auto"/>
        <w:ind w:right="114" w:firstLine="720"/>
      </w:pPr>
      <w:r>
        <w:rPr/>
        <w:t>In </w:t>
      </w:r>
      <w:r>
        <w:rPr>
          <w:i/>
        </w:rPr>
        <w:t>Cornel Young</w:t>
      </w:r>
      <w:r>
        <w:rPr/>
        <w:t>, a Providence County Grand Jury returned a no true bill regarding</w:t>
      </w:r>
      <w:r>
        <w:rPr>
          <w:spacing w:val="-41"/>
        </w:rPr>
        <w:t> </w:t>
      </w:r>
      <w:r>
        <w:rPr/>
        <w:t>poten- tial criminal charges by two police officers after they fatally shot off-duty officer Police Sergeant Cornel Young, Jr. </w:t>
      </w:r>
      <w:r>
        <w:rPr>
          <w:i/>
        </w:rPr>
        <w:t>See In re Young</w:t>
      </w:r>
      <w:r>
        <w:rPr/>
        <w:t>, 755 A.2d at 845. The City of Providence, joined by the Estate of Cornel Young, Jr. petitioned the Superior Court for release of the grand jury minutes. </w:t>
      </w:r>
      <w:r>
        <w:rPr>
          <w:i/>
        </w:rPr>
        <w:t>Id. </w:t>
      </w:r>
      <w:r>
        <w:rPr/>
        <w:t>The two</w:t>
      </w:r>
      <w:r>
        <w:rPr>
          <w:spacing w:val="-4"/>
        </w:rPr>
        <w:t> </w:t>
      </w:r>
      <w:r>
        <w:rPr/>
        <w:t>officers</w:t>
      </w:r>
      <w:r>
        <w:rPr>
          <w:spacing w:val="-4"/>
        </w:rPr>
        <w:t> </w:t>
      </w:r>
      <w:r>
        <w:rPr/>
        <w:t>consented</w:t>
      </w:r>
      <w:r>
        <w:rPr>
          <w:spacing w:val="-4"/>
        </w:rPr>
        <w:t> </w:t>
      </w:r>
      <w:r>
        <w:rPr/>
        <w:t>to</w:t>
      </w:r>
      <w:r>
        <w:rPr>
          <w:spacing w:val="-1"/>
        </w:rPr>
        <w:t> </w:t>
      </w:r>
      <w:r>
        <w:rPr/>
        <w:t>release</w:t>
      </w:r>
      <w:r>
        <w:rPr>
          <w:spacing w:val="-5"/>
        </w:rPr>
        <w:t> </w:t>
      </w:r>
      <w:r>
        <w:rPr/>
        <w:t>of</w:t>
      </w:r>
      <w:r>
        <w:rPr>
          <w:spacing w:val="-2"/>
        </w:rPr>
        <w:t> </w:t>
      </w:r>
      <w:r>
        <w:rPr/>
        <w:t>the</w:t>
      </w:r>
      <w:r>
        <w:rPr>
          <w:spacing w:val="-2"/>
        </w:rPr>
        <w:t> </w:t>
      </w:r>
      <w:r>
        <w:rPr/>
        <w:t>grand</w:t>
      </w:r>
      <w:r>
        <w:rPr>
          <w:spacing w:val="-4"/>
        </w:rPr>
        <w:t> </w:t>
      </w:r>
      <w:r>
        <w:rPr/>
        <w:t>jury</w:t>
      </w:r>
      <w:r>
        <w:rPr>
          <w:spacing w:val="-6"/>
        </w:rPr>
        <w:t> </w:t>
      </w:r>
      <w:r>
        <w:rPr/>
        <w:t>proceeding,</w:t>
      </w:r>
      <w:r>
        <w:rPr>
          <w:spacing w:val="-1"/>
        </w:rPr>
        <w:t> </w:t>
      </w:r>
      <w:r>
        <w:rPr/>
        <w:t>waiving</w:t>
      </w:r>
      <w:r>
        <w:rPr>
          <w:spacing w:val="-6"/>
        </w:rPr>
        <w:t> </w:t>
      </w:r>
      <w:r>
        <w:rPr/>
        <w:t>any</w:t>
      </w:r>
      <w:r>
        <w:rPr>
          <w:spacing w:val="-4"/>
        </w:rPr>
        <w:t> </w:t>
      </w:r>
      <w:r>
        <w:rPr/>
        <w:t>right</w:t>
      </w:r>
      <w:r>
        <w:rPr>
          <w:spacing w:val="-3"/>
        </w:rPr>
        <w:t> </w:t>
      </w:r>
      <w:r>
        <w:rPr/>
        <w:t>to</w:t>
      </w:r>
      <w:r>
        <w:rPr>
          <w:spacing w:val="-4"/>
        </w:rPr>
        <w:t> </w:t>
      </w:r>
      <w:r>
        <w:rPr/>
        <w:t>secrecy</w:t>
      </w:r>
      <w:r>
        <w:rPr>
          <w:spacing w:val="-9"/>
        </w:rPr>
        <w:t> </w:t>
      </w:r>
      <w:r>
        <w:rPr/>
        <w:t>of</w:t>
      </w:r>
      <w:r>
        <w:rPr>
          <w:spacing w:val="-2"/>
        </w:rPr>
        <w:t> </w:t>
      </w:r>
      <w:r>
        <w:rPr/>
        <w:t>the grand</w:t>
      </w:r>
      <w:r>
        <w:rPr>
          <w:spacing w:val="23"/>
        </w:rPr>
        <w:t> </w:t>
      </w:r>
      <w:r>
        <w:rPr/>
        <w:t>jury</w:t>
      </w:r>
      <w:r>
        <w:rPr>
          <w:spacing w:val="18"/>
        </w:rPr>
        <w:t> </w:t>
      </w:r>
      <w:r>
        <w:rPr/>
        <w:t>proceedings. </w:t>
      </w:r>
      <w:r>
        <w:rPr>
          <w:spacing w:val="51"/>
        </w:rPr>
        <w:t> </w:t>
      </w:r>
      <w:r>
        <w:rPr>
          <w:i/>
        </w:rPr>
        <w:t>Id. </w:t>
      </w:r>
      <w:r>
        <w:rPr>
          <w:i/>
          <w:spacing w:val="48"/>
        </w:rPr>
        <w:t> </w:t>
      </w:r>
      <w:r>
        <w:rPr/>
        <w:t>Arguments</w:t>
      </w:r>
      <w:r>
        <w:rPr>
          <w:spacing w:val="23"/>
        </w:rPr>
        <w:t> </w:t>
      </w:r>
      <w:r>
        <w:rPr/>
        <w:t>of</w:t>
      </w:r>
      <w:r>
        <w:rPr>
          <w:spacing w:val="22"/>
        </w:rPr>
        <w:t> </w:t>
      </w:r>
      <w:r>
        <w:rPr/>
        <w:t>public</w:t>
      </w:r>
      <w:r>
        <w:rPr>
          <w:spacing w:val="22"/>
        </w:rPr>
        <w:t> </w:t>
      </w:r>
      <w:r>
        <w:rPr/>
        <w:t>mistrust,</w:t>
      </w:r>
      <w:r>
        <w:rPr>
          <w:spacing w:val="23"/>
        </w:rPr>
        <w:t> </w:t>
      </w:r>
      <w:r>
        <w:rPr/>
        <w:t>community</w:t>
      </w:r>
      <w:r>
        <w:rPr>
          <w:spacing w:val="16"/>
        </w:rPr>
        <w:t> </w:t>
      </w:r>
      <w:r>
        <w:rPr/>
        <w:t>strife,</w:t>
      </w:r>
      <w:r>
        <w:rPr>
          <w:spacing w:val="23"/>
        </w:rPr>
        <w:t> </w:t>
      </w:r>
      <w:r>
        <w:rPr/>
        <w:t>extensive</w:t>
      </w:r>
      <w:r>
        <w:rPr>
          <w:spacing w:val="22"/>
        </w:rPr>
        <w:t> </w:t>
      </w:r>
      <w:r>
        <w:rPr/>
        <w:t>media</w:t>
      </w:r>
    </w:p>
    <w:p>
      <w:pPr>
        <w:spacing w:after="0" w:line="480" w:lineRule="auto"/>
        <w:sectPr>
          <w:pgSz w:w="12240" w:h="15840"/>
          <w:pgMar w:header="0" w:footer="794" w:top="1360" w:bottom="980" w:left="1340" w:right="1320"/>
        </w:sectPr>
      </w:pPr>
    </w:p>
    <w:p>
      <w:pPr>
        <w:pStyle w:val="BodyText"/>
        <w:spacing w:line="480" w:lineRule="auto" w:before="72"/>
        <w:ind w:right="110"/>
        <w:rPr>
          <w:i/>
        </w:rPr>
      </w:pPr>
      <w:r>
        <w:rPr/>
        <w:t>coverage, and public unrest were unpersuasive for the court to allow for public disclosure. </w:t>
      </w:r>
      <w:r>
        <w:rPr>
          <w:i/>
        </w:rPr>
        <w:t>Id. </w:t>
      </w:r>
      <w:r>
        <w:rPr/>
        <w:t>at 845-8. The Superior Court properly determined that the public interest would best be served by limiting</w:t>
      </w:r>
      <w:r>
        <w:rPr>
          <w:spacing w:val="-16"/>
        </w:rPr>
        <w:t> </w:t>
      </w:r>
      <w:r>
        <w:rPr/>
        <w:t>the</w:t>
      </w:r>
      <w:r>
        <w:rPr>
          <w:spacing w:val="-14"/>
        </w:rPr>
        <w:t> </w:t>
      </w:r>
      <w:r>
        <w:rPr/>
        <w:t>release</w:t>
      </w:r>
      <w:r>
        <w:rPr>
          <w:spacing w:val="-14"/>
        </w:rPr>
        <w:t> </w:t>
      </w:r>
      <w:r>
        <w:rPr/>
        <w:t>of</w:t>
      </w:r>
      <w:r>
        <w:rPr>
          <w:spacing w:val="-12"/>
        </w:rPr>
        <w:t> </w:t>
      </w:r>
      <w:r>
        <w:rPr/>
        <w:t>grand</w:t>
      </w:r>
      <w:r>
        <w:rPr>
          <w:spacing w:val="-13"/>
        </w:rPr>
        <w:t> </w:t>
      </w:r>
      <w:r>
        <w:rPr/>
        <w:t>jury</w:t>
      </w:r>
      <w:r>
        <w:rPr>
          <w:spacing w:val="-18"/>
        </w:rPr>
        <w:t> </w:t>
      </w:r>
      <w:r>
        <w:rPr/>
        <w:t>materials</w:t>
      </w:r>
      <w:r>
        <w:rPr>
          <w:spacing w:val="-13"/>
        </w:rPr>
        <w:t> </w:t>
      </w:r>
      <w:r>
        <w:rPr/>
        <w:t>only</w:t>
      </w:r>
      <w:r>
        <w:rPr>
          <w:spacing w:val="-18"/>
        </w:rPr>
        <w:t> </w:t>
      </w:r>
      <w:r>
        <w:rPr/>
        <w:t>to</w:t>
      </w:r>
      <w:r>
        <w:rPr>
          <w:spacing w:val="-13"/>
        </w:rPr>
        <w:t> </w:t>
      </w:r>
      <w:r>
        <w:rPr/>
        <w:t>the</w:t>
      </w:r>
      <w:r>
        <w:rPr>
          <w:spacing w:val="-14"/>
        </w:rPr>
        <w:t> </w:t>
      </w:r>
      <w:r>
        <w:rPr/>
        <w:t>parties.</w:t>
      </w:r>
      <w:r>
        <w:rPr>
          <w:spacing w:val="36"/>
        </w:rPr>
        <w:t> </w:t>
      </w:r>
      <w:r>
        <w:rPr>
          <w:i/>
        </w:rPr>
        <w:t>Id.</w:t>
      </w:r>
      <w:r>
        <w:rPr>
          <w:i/>
          <w:spacing w:val="-13"/>
        </w:rPr>
        <w:t> </w:t>
      </w:r>
      <w:r>
        <w:rPr/>
        <w:t>at</w:t>
      </w:r>
      <w:r>
        <w:rPr>
          <w:spacing w:val="-13"/>
        </w:rPr>
        <w:t> </w:t>
      </w:r>
      <w:r>
        <w:rPr/>
        <w:t>848.</w:t>
      </w:r>
      <w:r>
        <w:rPr>
          <w:spacing w:val="35"/>
        </w:rPr>
        <w:t> </w:t>
      </w:r>
      <w:r>
        <w:rPr/>
        <w:t>The</w:t>
      </w:r>
      <w:r>
        <w:rPr>
          <w:spacing w:val="-14"/>
        </w:rPr>
        <w:t> </w:t>
      </w:r>
      <w:r>
        <w:rPr/>
        <w:t>court</w:t>
      </w:r>
      <w:r>
        <w:rPr>
          <w:spacing w:val="-13"/>
        </w:rPr>
        <w:t> </w:t>
      </w:r>
      <w:r>
        <w:rPr/>
        <w:t>further</w:t>
      </w:r>
      <w:r>
        <w:rPr>
          <w:spacing w:val="-14"/>
        </w:rPr>
        <w:t> </w:t>
      </w:r>
      <w:r>
        <w:rPr/>
        <w:t>ordered the parties to not otherwise disseminate, publish or release the materials. </w:t>
      </w:r>
      <w:r>
        <w:rPr>
          <w:i/>
        </w:rPr>
        <w:t>Id. </w:t>
      </w:r>
      <w:r>
        <w:rPr/>
        <w:t>Any violation</w:t>
      </w:r>
      <w:r>
        <w:rPr>
          <w:spacing w:val="-35"/>
        </w:rPr>
        <w:t> </w:t>
      </w:r>
      <w:r>
        <w:rPr/>
        <w:t>could subject the violator to penalty for contempt.</w:t>
      </w:r>
      <w:r>
        <w:rPr>
          <w:spacing w:val="48"/>
        </w:rPr>
        <w:t> </w:t>
      </w:r>
      <w:r>
        <w:rPr>
          <w:i/>
        </w:rPr>
        <w:t>Id.</w:t>
      </w:r>
    </w:p>
    <w:p>
      <w:pPr>
        <w:pStyle w:val="BodyText"/>
        <w:spacing w:line="480" w:lineRule="auto"/>
        <w:ind w:right="115" w:firstLine="720"/>
      </w:pPr>
      <w:r>
        <w:rPr/>
        <w:t>The</w:t>
      </w:r>
      <w:r>
        <w:rPr>
          <w:spacing w:val="-12"/>
        </w:rPr>
        <w:t> </w:t>
      </w:r>
      <w:r>
        <w:rPr>
          <w:i/>
        </w:rPr>
        <w:t>Station</w:t>
      </w:r>
      <w:r>
        <w:rPr>
          <w:i/>
          <w:spacing w:val="-11"/>
        </w:rPr>
        <w:t> </w:t>
      </w:r>
      <w:r>
        <w:rPr>
          <w:i/>
        </w:rPr>
        <w:t>Fire</w:t>
      </w:r>
      <w:r>
        <w:rPr>
          <w:i/>
          <w:spacing w:val="-12"/>
        </w:rPr>
        <w:t> </w:t>
      </w:r>
      <w:r>
        <w:rPr/>
        <w:t>case</w:t>
      </w:r>
      <w:r>
        <w:rPr>
          <w:spacing w:val="-12"/>
        </w:rPr>
        <w:t> </w:t>
      </w:r>
      <w:r>
        <w:rPr/>
        <w:t>is</w:t>
      </w:r>
      <w:r>
        <w:rPr>
          <w:spacing w:val="-11"/>
        </w:rPr>
        <w:t> </w:t>
      </w:r>
      <w:r>
        <w:rPr/>
        <w:t>also</w:t>
      </w:r>
      <w:r>
        <w:rPr>
          <w:spacing w:val="-11"/>
        </w:rPr>
        <w:t> </w:t>
      </w:r>
      <w:r>
        <w:rPr/>
        <w:t>very</w:t>
      </w:r>
      <w:r>
        <w:rPr>
          <w:spacing w:val="-16"/>
        </w:rPr>
        <w:t> </w:t>
      </w:r>
      <w:r>
        <w:rPr/>
        <w:t>distinguishable</w:t>
      </w:r>
      <w:r>
        <w:rPr>
          <w:spacing w:val="-9"/>
        </w:rPr>
        <w:t> </w:t>
      </w:r>
      <w:r>
        <w:rPr/>
        <w:t>from</w:t>
      </w:r>
      <w:r>
        <w:rPr>
          <w:spacing w:val="-11"/>
        </w:rPr>
        <w:t> </w:t>
      </w:r>
      <w:r>
        <w:rPr/>
        <w:t>the</w:t>
      </w:r>
      <w:r>
        <w:rPr>
          <w:spacing w:val="-12"/>
        </w:rPr>
        <w:t> </w:t>
      </w:r>
      <w:r>
        <w:rPr/>
        <w:t>case</w:t>
      </w:r>
      <w:r>
        <w:rPr>
          <w:spacing w:val="-10"/>
        </w:rPr>
        <w:t> </w:t>
      </w:r>
      <w:r>
        <w:rPr/>
        <w:t>at</w:t>
      </w:r>
      <w:r>
        <w:rPr>
          <w:spacing w:val="-11"/>
        </w:rPr>
        <w:t> </w:t>
      </w:r>
      <w:r>
        <w:rPr/>
        <w:t>bar.</w:t>
      </w:r>
      <w:r>
        <w:rPr>
          <w:spacing w:val="41"/>
        </w:rPr>
        <w:t> </w:t>
      </w:r>
      <w:r>
        <w:rPr/>
        <w:t>There,</w:t>
      </w:r>
      <w:r>
        <w:rPr>
          <w:spacing w:val="-11"/>
        </w:rPr>
        <w:t> </w:t>
      </w:r>
      <w:r>
        <w:rPr/>
        <w:t>a</w:t>
      </w:r>
      <w:r>
        <w:rPr>
          <w:spacing w:val="-12"/>
        </w:rPr>
        <w:t> </w:t>
      </w:r>
      <w:r>
        <w:rPr/>
        <w:t>historically tragic</w:t>
      </w:r>
      <w:r>
        <w:rPr>
          <w:spacing w:val="-12"/>
        </w:rPr>
        <w:t> </w:t>
      </w:r>
      <w:r>
        <w:rPr/>
        <w:t>fire</w:t>
      </w:r>
      <w:r>
        <w:rPr>
          <w:spacing w:val="-12"/>
        </w:rPr>
        <w:t> </w:t>
      </w:r>
      <w:r>
        <w:rPr/>
        <w:t>occurred,</w:t>
      </w:r>
      <w:r>
        <w:rPr>
          <w:spacing w:val="-11"/>
        </w:rPr>
        <w:t> </w:t>
      </w:r>
      <w:r>
        <w:rPr/>
        <w:t>killing</w:t>
      </w:r>
      <w:r>
        <w:rPr>
          <w:spacing w:val="-13"/>
        </w:rPr>
        <w:t> </w:t>
      </w:r>
      <w:r>
        <w:rPr/>
        <w:t>one</w:t>
      </w:r>
      <w:r>
        <w:rPr>
          <w:spacing w:val="-12"/>
        </w:rPr>
        <w:t> </w:t>
      </w:r>
      <w:r>
        <w:rPr/>
        <w:t>hundred</w:t>
      </w:r>
      <w:r>
        <w:rPr>
          <w:spacing w:val="-11"/>
        </w:rPr>
        <w:t> </w:t>
      </w:r>
      <w:r>
        <w:rPr/>
        <w:t>people</w:t>
      </w:r>
      <w:r>
        <w:rPr>
          <w:spacing w:val="-10"/>
        </w:rPr>
        <w:t> </w:t>
      </w:r>
      <w:r>
        <w:rPr/>
        <w:t>and</w:t>
      </w:r>
      <w:r>
        <w:rPr>
          <w:spacing w:val="-9"/>
        </w:rPr>
        <w:t> </w:t>
      </w:r>
      <w:r>
        <w:rPr/>
        <w:t>injuring</w:t>
      </w:r>
      <w:r>
        <w:rPr>
          <w:spacing w:val="-13"/>
        </w:rPr>
        <w:t> </w:t>
      </w:r>
      <w:r>
        <w:rPr/>
        <w:t>two</w:t>
      </w:r>
      <w:r>
        <w:rPr>
          <w:spacing w:val="-11"/>
        </w:rPr>
        <w:t> </w:t>
      </w:r>
      <w:r>
        <w:rPr/>
        <w:t>hundred</w:t>
      </w:r>
      <w:r>
        <w:rPr>
          <w:spacing w:val="-11"/>
        </w:rPr>
        <w:t> </w:t>
      </w:r>
      <w:r>
        <w:rPr/>
        <w:t>more.</w:t>
      </w:r>
      <w:r>
        <w:rPr>
          <w:spacing w:val="37"/>
        </w:rPr>
        <w:t> </w:t>
      </w:r>
      <w:r>
        <w:rPr>
          <w:i/>
        </w:rPr>
        <w:t>In</w:t>
      </w:r>
      <w:r>
        <w:rPr>
          <w:i/>
          <w:spacing w:val="-11"/>
        </w:rPr>
        <w:t> </w:t>
      </w:r>
      <w:r>
        <w:rPr>
          <w:i/>
        </w:rPr>
        <w:t>re:</w:t>
      </w:r>
      <w:r>
        <w:rPr>
          <w:i/>
          <w:spacing w:val="-12"/>
        </w:rPr>
        <w:t> </w:t>
      </w:r>
      <w:r>
        <w:rPr>
          <w:i/>
        </w:rPr>
        <w:t>Station</w:t>
      </w:r>
      <w:r>
        <w:rPr>
          <w:i/>
          <w:spacing w:val="-11"/>
        </w:rPr>
        <w:t> </w:t>
      </w:r>
      <w:r>
        <w:rPr>
          <w:i/>
        </w:rPr>
        <w:t>Fire </w:t>
      </w:r>
      <w:r>
        <w:rPr>
          <w:i/>
        </w:rPr>
        <w:t>Grand Jury, </w:t>
      </w:r>
      <w:r>
        <w:rPr/>
        <w:t>R.I. Super., Dec. 21, 2006, No. PM 2006-5611 (Rodgers, P.J.). Three individuals were indicted by the grand jury on charges of involuntary manslaughter. </w:t>
      </w:r>
      <w:r>
        <w:rPr>
          <w:i/>
        </w:rPr>
        <w:t>Id. </w:t>
      </w:r>
      <w:r>
        <w:rPr/>
        <w:t>The Attorney Gen- eral, on behalf of the State, filed a Petition in Superior Court seeking the release of grand jury testimony, reasoning that the materials were necessary for the civil litigation where the State was a defendant; that the three criminal defendants, also defendants in the civil case, already had pos- session</w:t>
      </w:r>
      <w:r>
        <w:rPr>
          <w:spacing w:val="-14"/>
        </w:rPr>
        <w:t> </w:t>
      </w:r>
      <w:r>
        <w:rPr/>
        <w:t>of</w:t>
      </w:r>
      <w:r>
        <w:rPr>
          <w:spacing w:val="-15"/>
        </w:rPr>
        <w:t> </w:t>
      </w:r>
      <w:r>
        <w:rPr/>
        <w:t>the</w:t>
      </w:r>
      <w:r>
        <w:rPr>
          <w:spacing w:val="-13"/>
        </w:rPr>
        <w:t> </w:t>
      </w:r>
      <w:r>
        <w:rPr/>
        <w:t>grand</w:t>
      </w:r>
      <w:r>
        <w:rPr>
          <w:spacing w:val="-14"/>
        </w:rPr>
        <w:t> </w:t>
      </w:r>
      <w:r>
        <w:rPr/>
        <w:t>jury</w:t>
      </w:r>
      <w:r>
        <w:rPr>
          <w:spacing w:val="-14"/>
        </w:rPr>
        <w:t> </w:t>
      </w:r>
      <w:r>
        <w:rPr/>
        <w:t>materials</w:t>
      </w:r>
      <w:r>
        <w:rPr>
          <w:spacing w:val="-14"/>
        </w:rPr>
        <w:t> </w:t>
      </w:r>
      <w:r>
        <w:rPr/>
        <w:t>through</w:t>
      </w:r>
      <w:r>
        <w:rPr>
          <w:spacing w:val="-14"/>
        </w:rPr>
        <w:t> </w:t>
      </w:r>
      <w:r>
        <w:rPr/>
        <w:t>discovery</w:t>
      </w:r>
      <w:r>
        <w:rPr>
          <w:spacing w:val="-19"/>
        </w:rPr>
        <w:t> </w:t>
      </w:r>
      <w:r>
        <w:rPr/>
        <w:t>in</w:t>
      </w:r>
      <w:r>
        <w:rPr>
          <w:spacing w:val="-14"/>
        </w:rPr>
        <w:t> </w:t>
      </w:r>
      <w:r>
        <w:rPr/>
        <w:t>the</w:t>
      </w:r>
      <w:r>
        <w:rPr>
          <w:spacing w:val="-13"/>
        </w:rPr>
        <w:t> </w:t>
      </w:r>
      <w:r>
        <w:rPr/>
        <w:t>criminal</w:t>
      </w:r>
      <w:r>
        <w:rPr>
          <w:spacing w:val="-14"/>
        </w:rPr>
        <w:t> </w:t>
      </w:r>
      <w:r>
        <w:rPr/>
        <w:t>case;</w:t>
      </w:r>
      <w:r>
        <w:rPr>
          <w:spacing w:val="-14"/>
        </w:rPr>
        <w:t> </w:t>
      </w:r>
      <w:r>
        <w:rPr/>
        <w:t>and</w:t>
      </w:r>
      <w:r>
        <w:rPr>
          <w:spacing w:val="-15"/>
        </w:rPr>
        <w:t> </w:t>
      </w:r>
      <w:r>
        <w:rPr/>
        <w:t>that</w:t>
      </w:r>
      <w:r>
        <w:rPr>
          <w:spacing w:val="-14"/>
        </w:rPr>
        <w:t> </w:t>
      </w:r>
      <w:r>
        <w:rPr/>
        <w:t>significant</w:t>
      </w:r>
      <w:r>
        <w:rPr>
          <w:spacing w:val="-12"/>
        </w:rPr>
        <w:t> </w:t>
      </w:r>
      <w:r>
        <w:rPr/>
        <w:t>costs to the approximately 500 plaintiffs and defendants in the civil case could be saved by disclosure. </w:t>
      </w:r>
      <w:r>
        <w:rPr>
          <w:i/>
        </w:rPr>
        <w:t>See </w:t>
      </w:r>
      <w:r>
        <w:rPr/>
        <w:t>State’s Memorandum of Law in Support of Petition for Disclosure of Grand Jury Testimony, PM 2006-5611</w:t>
      </w:r>
      <w:r>
        <w:rPr>
          <w:spacing w:val="-5"/>
        </w:rPr>
        <w:t> </w:t>
      </w:r>
      <w:r>
        <w:rPr/>
        <w:t>(attached).</w:t>
      </w:r>
    </w:p>
    <w:p>
      <w:pPr>
        <w:pStyle w:val="BodyText"/>
        <w:spacing w:line="480" w:lineRule="auto"/>
        <w:ind w:right="119" w:firstLine="720"/>
      </w:pPr>
      <w:r>
        <w:rPr/>
        <w:t>In</w:t>
      </w:r>
      <w:r>
        <w:rPr>
          <w:spacing w:val="-4"/>
        </w:rPr>
        <w:t> </w:t>
      </w:r>
      <w:r>
        <w:rPr/>
        <w:t>determining</w:t>
      </w:r>
      <w:r>
        <w:rPr>
          <w:spacing w:val="-6"/>
        </w:rPr>
        <w:t> </w:t>
      </w:r>
      <w:r>
        <w:rPr/>
        <w:t>that</w:t>
      </w:r>
      <w:r>
        <w:rPr>
          <w:spacing w:val="-3"/>
        </w:rPr>
        <w:t> </w:t>
      </w:r>
      <w:r>
        <w:rPr/>
        <w:t>a</w:t>
      </w:r>
      <w:r>
        <w:rPr>
          <w:spacing w:val="-2"/>
        </w:rPr>
        <w:t> </w:t>
      </w:r>
      <w:r>
        <w:rPr/>
        <w:t>compelling</w:t>
      </w:r>
      <w:r>
        <w:rPr>
          <w:spacing w:val="-6"/>
        </w:rPr>
        <w:t> </w:t>
      </w:r>
      <w:r>
        <w:rPr/>
        <w:t>particularized</w:t>
      </w:r>
      <w:r>
        <w:rPr>
          <w:spacing w:val="-4"/>
        </w:rPr>
        <w:t> </w:t>
      </w:r>
      <w:r>
        <w:rPr/>
        <w:t>need</w:t>
      </w:r>
      <w:r>
        <w:rPr>
          <w:spacing w:val="-4"/>
        </w:rPr>
        <w:t> </w:t>
      </w:r>
      <w:r>
        <w:rPr/>
        <w:t>had</w:t>
      </w:r>
      <w:r>
        <w:rPr>
          <w:spacing w:val="-1"/>
        </w:rPr>
        <w:t> </w:t>
      </w:r>
      <w:r>
        <w:rPr/>
        <w:t>been</w:t>
      </w:r>
      <w:r>
        <w:rPr>
          <w:spacing w:val="-1"/>
        </w:rPr>
        <w:t> </w:t>
      </w:r>
      <w:r>
        <w:rPr/>
        <w:t>demonstrated</w:t>
      </w:r>
      <w:r>
        <w:rPr>
          <w:spacing w:val="-4"/>
        </w:rPr>
        <w:t> </w:t>
      </w:r>
      <w:r>
        <w:rPr/>
        <w:t>by</w:t>
      </w:r>
      <w:r>
        <w:rPr>
          <w:spacing w:val="-9"/>
        </w:rPr>
        <w:t> </w:t>
      </w:r>
      <w:r>
        <w:rPr/>
        <w:t>the</w:t>
      </w:r>
      <w:r>
        <w:rPr>
          <w:spacing w:val="-5"/>
        </w:rPr>
        <w:t> </w:t>
      </w:r>
      <w:r>
        <w:rPr/>
        <w:t>parties seeking disclosure, the Superior Court found the following factors significant: unequal access to grand jury materials by the parties in the civil case; the stay of discovery ordered by the federal court and potential costs; and the greater reliability of the grand jury testimony since almost four years</w:t>
      </w:r>
      <w:r>
        <w:rPr>
          <w:spacing w:val="-8"/>
        </w:rPr>
        <w:t> </w:t>
      </w:r>
      <w:r>
        <w:rPr/>
        <w:t>had</w:t>
      </w:r>
      <w:r>
        <w:rPr>
          <w:spacing w:val="-9"/>
        </w:rPr>
        <w:t> </w:t>
      </w:r>
      <w:r>
        <w:rPr/>
        <w:t>passed</w:t>
      </w:r>
      <w:r>
        <w:rPr>
          <w:spacing w:val="-9"/>
        </w:rPr>
        <w:t> </w:t>
      </w:r>
      <w:r>
        <w:rPr/>
        <w:t>and</w:t>
      </w:r>
      <w:r>
        <w:rPr>
          <w:spacing w:val="-6"/>
        </w:rPr>
        <w:t> </w:t>
      </w:r>
      <w:r>
        <w:rPr/>
        <w:t>there</w:t>
      </w:r>
      <w:r>
        <w:rPr>
          <w:spacing w:val="-10"/>
        </w:rPr>
        <w:t> </w:t>
      </w:r>
      <w:r>
        <w:rPr/>
        <w:t>was</w:t>
      </w:r>
      <w:r>
        <w:rPr>
          <w:spacing w:val="-6"/>
        </w:rPr>
        <w:t> </w:t>
      </w:r>
      <w:r>
        <w:rPr/>
        <w:t>a</w:t>
      </w:r>
      <w:r>
        <w:rPr>
          <w:spacing w:val="-7"/>
        </w:rPr>
        <w:t> </w:t>
      </w:r>
      <w:r>
        <w:rPr/>
        <w:t>risk</w:t>
      </w:r>
      <w:r>
        <w:rPr>
          <w:spacing w:val="-9"/>
        </w:rPr>
        <w:t> </w:t>
      </w:r>
      <w:r>
        <w:rPr/>
        <w:t>of</w:t>
      </w:r>
      <w:r>
        <w:rPr>
          <w:spacing w:val="-9"/>
        </w:rPr>
        <w:t> </w:t>
      </w:r>
      <w:r>
        <w:rPr/>
        <w:t>faded</w:t>
      </w:r>
      <w:r>
        <w:rPr>
          <w:spacing w:val="-6"/>
        </w:rPr>
        <w:t> </w:t>
      </w:r>
      <w:r>
        <w:rPr/>
        <w:t>memories</w:t>
      </w:r>
      <w:r>
        <w:rPr>
          <w:spacing w:val="-8"/>
        </w:rPr>
        <w:t> </w:t>
      </w:r>
      <w:r>
        <w:rPr/>
        <w:t>and</w:t>
      </w:r>
      <w:r>
        <w:rPr>
          <w:spacing w:val="-9"/>
        </w:rPr>
        <w:t> </w:t>
      </w:r>
      <w:r>
        <w:rPr/>
        <w:t>lost</w:t>
      </w:r>
      <w:r>
        <w:rPr>
          <w:spacing w:val="-8"/>
        </w:rPr>
        <w:t> </w:t>
      </w:r>
      <w:r>
        <w:rPr/>
        <w:t>and</w:t>
      </w:r>
      <w:r>
        <w:rPr>
          <w:spacing w:val="-6"/>
        </w:rPr>
        <w:t> </w:t>
      </w:r>
      <w:r>
        <w:rPr/>
        <w:t>available</w:t>
      </w:r>
      <w:r>
        <w:rPr>
          <w:spacing w:val="-10"/>
        </w:rPr>
        <w:t> </w:t>
      </w:r>
      <w:r>
        <w:rPr/>
        <w:t>witnesses</w:t>
      </w:r>
      <w:r>
        <w:rPr>
          <w:spacing w:val="-6"/>
        </w:rPr>
        <w:t> </w:t>
      </w:r>
      <w:r>
        <w:rPr/>
        <w:t>since</w:t>
      </w:r>
      <w:r>
        <w:rPr>
          <w:spacing w:val="-10"/>
        </w:rPr>
        <w:t> </w:t>
      </w:r>
      <w:r>
        <w:rPr/>
        <w:t>the incident occurred. </w:t>
      </w:r>
      <w:r>
        <w:rPr>
          <w:i/>
        </w:rPr>
        <w:t>In re: Station Fire Grand Jury, </w:t>
      </w:r>
      <w:r>
        <w:rPr/>
        <w:t>R.I. Super., Dec. 21, 2006, No. PM 2006-5611 (Rodgers, P.J.) at 6. Significant to the court’s analysis were:  1) a list of grand jury witnesses</w:t>
      </w:r>
      <w:r>
        <w:rPr>
          <w:spacing w:val="0"/>
        </w:rPr>
        <w:t> </w:t>
      </w:r>
      <w:r>
        <w:rPr/>
        <w:t>was</w:t>
      </w:r>
    </w:p>
    <w:p>
      <w:pPr>
        <w:spacing w:after="0" w:line="480" w:lineRule="auto"/>
        <w:sectPr>
          <w:pgSz w:w="12240" w:h="15840"/>
          <w:pgMar w:header="0" w:footer="794" w:top="1360" w:bottom="980" w:left="1340" w:right="1320"/>
        </w:sectPr>
      </w:pPr>
    </w:p>
    <w:p>
      <w:pPr>
        <w:pStyle w:val="BodyText"/>
        <w:spacing w:line="480" w:lineRule="auto" w:before="72"/>
        <w:ind w:right="117"/>
      </w:pPr>
      <w:r>
        <w:rPr/>
        <w:t>publicly released as part of the criminal case; and 2) the defendants in the criminal case had been given the grand jury materials as part of the discovery process in the criminal case. </w:t>
      </w:r>
      <w:r>
        <w:rPr>
          <w:i/>
        </w:rPr>
        <w:t>Id. </w:t>
      </w:r>
      <w:r>
        <w:rPr/>
        <w:t>at 10-11. The</w:t>
      </w:r>
      <w:r>
        <w:rPr>
          <w:spacing w:val="-12"/>
        </w:rPr>
        <w:t> </w:t>
      </w:r>
      <w:r>
        <w:rPr/>
        <w:t>court</w:t>
      </w:r>
      <w:r>
        <w:rPr>
          <w:spacing w:val="-11"/>
        </w:rPr>
        <w:t> </w:t>
      </w:r>
      <w:r>
        <w:rPr/>
        <w:t>also</w:t>
      </w:r>
      <w:r>
        <w:rPr>
          <w:spacing w:val="-11"/>
        </w:rPr>
        <w:t> </w:t>
      </w:r>
      <w:r>
        <w:rPr/>
        <w:t>determined</w:t>
      </w:r>
      <w:r>
        <w:rPr>
          <w:spacing w:val="-11"/>
        </w:rPr>
        <w:t> </w:t>
      </w:r>
      <w:r>
        <w:rPr/>
        <w:t>that</w:t>
      </w:r>
      <w:r>
        <w:rPr>
          <w:spacing w:val="-11"/>
        </w:rPr>
        <w:t> </w:t>
      </w:r>
      <w:r>
        <w:rPr/>
        <w:t>based</w:t>
      </w:r>
      <w:r>
        <w:rPr>
          <w:spacing w:val="-11"/>
        </w:rPr>
        <w:t> </w:t>
      </w:r>
      <w:r>
        <w:rPr/>
        <w:t>on</w:t>
      </w:r>
      <w:r>
        <w:rPr>
          <w:spacing w:val="-11"/>
        </w:rPr>
        <w:t> </w:t>
      </w:r>
      <w:r>
        <w:rPr/>
        <w:t>the</w:t>
      </w:r>
      <w:r>
        <w:rPr>
          <w:spacing w:val="-12"/>
        </w:rPr>
        <w:t> </w:t>
      </w:r>
      <w:r>
        <w:rPr/>
        <w:t>number</w:t>
      </w:r>
      <w:r>
        <w:rPr>
          <w:spacing w:val="-12"/>
        </w:rPr>
        <w:t> </w:t>
      </w:r>
      <w:r>
        <w:rPr/>
        <w:t>of</w:t>
      </w:r>
      <w:r>
        <w:rPr>
          <w:spacing w:val="-12"/>
        </w:rPr>
        <w:t> </w:t>
      </w:r>
      <w:r>
        <w:rPr/>
        <w:t>parties</w:t>
      </w:r>
      <w:r>
        <w:rPr>
          <w:spacing w:val="-11"/>
        </w:rPr>
        <w:t> </w:t>
      </w:r>
      <w:r>
        <w:rPr/>
        <w:t>in</w:t>
      </w:r>
      <w:r>
        <w:rPr>
          <w:spacing w:val="-11"/>
        </w:rPr>
        <w:t> </w:t>
      </w:r>
      <w:r>
        <w:rPr/>
        <w:t>the</w:t>
      </w:r>
      <w:r>
        <w:rPr>
          <w:spacing w:val="-12"/>
        </w:rPr>
        <w:t> </w:t>
      </w:r>
      <w:r>
        <w:rPr/>
        <w:t>civil</w:t>
      </w:r>
      <w:r>
        <w:rPr>
          <w:spacing w:val="-11"/>
        </w:rPr>
        <w:t> </w:t>
      </w:r>
      <w:r>
        <w:rPr/>
        <w:t>case,</w:t>
      </w:r>
      <w:r>
        <w:rPr>
          <w:spacing w:val="-11"/>
        </w:rPr>
        <w:t> </w:t>
      </w:r>
      <w:r>
        <w:rPr/>
        <w:t>it</w:t>
      </w:r>
      <w:r>
        <w:rPr>
          <w:spacing w:val="-11"/>
        </w:rPr>
        <w:t> </w:t>
      </w:r>
      <w:r>
        <w:rPr/>
        <w:t>would</w:t>
      </w:r>
      <w:r>
        <w:rPr>
          <w:spacing w:val="-11"/>
        </w:rPr>
        <w:t> </w:t>
      </w:r>
      <w:r>
        <w:rPr/>
        <w:t>be</w:t>
      </w:r>
      <w:r>
        <w:rPr>
          <w:spacing w:val="-12"/>
        </w:rPr>
        <w:t> </w:t>
      </w:r>
      <w:r>
        <w:rPr/>
        <w:t>difficult to</w:t>
      </w:r>
      <w:r>
        <w:rPr>
          <w:spacing w:val="-13"/>
        </w:rPr>
        <w:t> </w:t>
      </w:r>
      <w:r>
        <w:rPr/>
        <w:t>restrict</w:t>
      </w:r>
      <w:r>
        <w:rPr>
          <w:spacing w:val="-13"/>
        </w:rPr>
        <w:t> </w:t>
      </w:r>
      <w:r>
        <w:rPr/>
        <w:t>the</w:t>
      </w:r>
      <w:r>
        <w:rPr>
          <w:spacing w:val="-14"/>
        </w:rPr>
        <w:t> </w:t>
      </w:r>
      <w:r>
        <w:rPr/>
        <w:t>materials</w:t>
      </w:r>
      <w:r>
        <w:rPr>
          <w:spacing w:val="-13"/>
        </w:rPr>
        <w:t> </w:t>
      </w:r>
      <w:r>
        <w:rPr/>
        <w:t>to</w:t>
      </w:r>
      <w:r>
        <w:rPr>
          <w:spacing w:val="-11"/>
        </w:rPr>
        <w:t> </w:t>
      </w:r>
      <w:r>
        <w:rPr/>
        <w:t>the</w:t>
      </w:r>
      <w:r>
        <w:rPr>
          <w:spacing w:val="-14"/>
        </w:rPr>
        <w:t> </w:t>
      </w:r>
      <w:r>
        <w:rPr/>
        <w:t>parties</w:t>
      </w:r>
      <w:r>
        <w:rPr>
          <w:spacing w:val="-13"/>
        </w:rPr>
        <w:t> </w:t>
      </w:r>
      <w:r>
        <w:rPr/>
        <w:t>only</w:t>
      </w:r>
      <w:r>
        <w:rPr>
          <w:spacing w:val="-16"/>
        </w:rPr>
        <w:t> </w:t>
      </w:r>
      <w:r>
        <w:rPr/>
        <w:t>and</w:t>
      </w:r>
      <w:r>
        <w:rPr>
          <w:spacing w:val="-11"/>
        </w:rPr>
        <w:t> </w:t>
      </w:r>
      <w:r>
        <w:rPr/>
        <w:t>a</w:t>
      </w:r>
      <w:r>
        <w:rPr>
          <w:spacing w:val="-14"/>
        </w:rPr>
        <w:t> </w:t>
      </w:r>
      <w:r>
        <w:rPr/>
        <w:t>strong</w:t>
      </w:r>
      <w:r>
        <w:rPr>
          <w:spacing w:val="-16"/>
        </w:rPr>
        <w:t> </w:t>
      </w:r>
      <w:r>
        <w:rPr/>
        <w:t>likelihood</w:t>
      </w:r>
      <w:r>
        <w:rPr>
          <w:spacing w:val="-11"/>
        </w:rPr>
        <w:t> </w:t>
      </w:r>
      <w:r>
        <w:rPr/>
        <w:t>existed</w:t>
      </w:r>
      <w:r>
        <w:rPr>
          <w:spacing w:val="-14"/>
        </w:rPr>
        <w:t> </w:t>
      </w:r>
      <w:r>
        <w:rPr/>
        <w:t>that</w:t>
      </w:r>
      <w:r>
        <w:rPr>
          <w:spacing w:val="-13"/>
        </w:rPr>
        <w:t> </w:t>
      </w:r>
      <w:r>
        <w:rPr/>
        <w:t>further</w:t>
      </w:r>
      <w:r>
        <w:rPr>
          <w:spacing w:val="-12"/>
        </w:rPr>
        <w:t> </w:t>
      </w:r>
      <w:r>
        <w:rPr/>
        <w:t>dissemination would occur, thus further finding that public disclosure was appropriate. </w:t>
      </w:r>
      <w:r>
        <w:rPr>
          <w:i/>
        </w:rPr>
        <w:t>Id. </w:t>
      </w:r>
      <w:r>
        <w:rPr/>
        <w:t>at 12. The Superior Court</w:t>
      </w:r>
      <w:r>
        <w:rPr>
          <w:spacing w:val="-8"/>
        </w:rPr>
        <w:t> </w:t>
      </w:r>
      <w:r>
        <w:rPr/>
        <w:t>emphasized</w:t>
      </w:r>
      <w:r>
        <w:rPr>
          <w:spacing w:val="-9"/>
        </w:rPr>
        <w:t> </w:t>
      </w:r>
      <w:r>
        <w:rPr/>
        <w:t>that</w:t>
      </w:r>
      <w:r>
        <w:rPr>
          <w:spacing w:val="-8"/>
        </w:rPr>
        <w:t> </w:t>
      </w:r>
      <w:r>
        <w:rPr/>
        <w:t>it</w:t>
      </w:r>
      <w:r>
        <w:rPr>
          <w:spacing w:val="-11"/>
        </w:rPr>
        <w:t> </w:t>
      </w:r>
      <w:r>
        <w:rPr/>
        <w:t>was</w:t>
      </w:r>
      <w:r>
        <w:rPr>
          <w:spacing w:val="-8"/>
        </w:rPr>
        <w:t> </w:t>
      </w:r>
      <w:r>
        <w:rPr/>
        <w:t>granting</w:t>
      </w:r>
      <w:r>
        <w:rPr>
          <w:spacing w:val="-11"/>
        </w:rPr>
        <w:t> </w:t>
      </w:r>
      <w:r>
        <w:rPr/>
        <w:t>the</w:t>
      </w:r>
      <w:r>
        <w:rPr>
          <w:spacing w:val="-10"/>
        </w:rPr>
        <w:t> </w:t>
      </w:r>
      <w:r>
        <w:rPr/>
        <w:t>relief</w:t>
      </w:r>
      <w:r>
        <w:rPr>
          <w:spacing w:val="-9"/>
        </w:rPr>
        <w:t> </w:t>
      </w:r>
      <w:r>
        <w:rPr/>
        <w:t>“in</w:t>
      </w:r>
      <w:r>
        <w:rPr>
          <w:spacing w:val="-9"/>
        </w:rPr>
        <w:t> </w:t>
      </w:r>
      <w:r>
        <w:rPr/>
        <w:t>light</w:t>
      </w:r>
      <w:r>
        <w:rPr>
          <w:spacing w:val="-8"/>
        </w:rPr>
        <w:t> </w:t>
      </w:r>
      <w:r>
        <w:rPr/>
        <w:t>of</w:t>
      </w:r>
      <w:r>
        <w:rPr>
          <w:spacing w:val="-9"/>
        </w:rPr>
        <w:t> </w:t>
      </w:r>
      <w:r>
        <w:rPr/>
        <w:t>the</w:t>
      </w:r>
      <w:r>
        <w:rPr>
          <w:spacing w:val="-10"/>
        </w:rPr>
        <w:t> </w:t>
      </w:r>
      <w:r>
        <w:rPr/>
        <w:t>extraordinary</w:t>
      </w:r>
      <w:r>
        <w:rPr>
          <w:spacing w:val="-11"/>
        </w:rPr>
        <w:t> </w:t>
      </w:r>
      <w:r>
        <w:rPr/>
        <w:t>circumstances</w:t>
      </w:r>
      <w:r>
        <w:rPr>
          <w:spacing w:val="-8"/>
        </w:rPr>
        <w:t> </w:t>
      </w:r>
      <w:r>
        <w:rPr/>
        <w:t>of</w:t>
      </w:r>
      <w:r>
        <w:rPr>
          <w:spacing w:val="-9"/>
        </w:rPr>
        <w:t> </w:t>
      </w:r>
      <w:r>
        <w:rPr/>
        <w:t>this case—the</w:t>
      </w:r>
      <w:r>
        <w:rPr>
          <w:spacing w:val="-2"/>
        </w:rPr>
        <w:t> </w:t>
      </w:r>
      <w:r>
        <w:rPr/>
        <w:t>complexity</w:t>
      </w:r>
      <w:r>
        <w:rPr>
          <w:spacing w:val="-9"/>
        </w:rPr>
        <w:t> </w:t>
      </w:r>
      <w:r>
        <w:rPr/>
        <w:t>and</w:t>
      </w:r>
      <w:r>
        <w:rPr>
          <w:spacing w:val="-4"/>
        </w:rPr>
        <w:t> </w:t>
      </w:r>
      <w:r>
        <w:rPr/>
        <w:t>difficulty</w:t>
      </w:r>
      <w:r>
        <w:rPr>
          <w:spacing w:val="-6"/>
        </w:rPr>
        <w:t> </w:t>
      </w:r>
      <w:r>
        <w:rPr/>
        <w:t>of</w:t>
      </w:r>
      <w:r>
        <w:rPr>
          <w:spacing w:val="-5"/>
        </w:rPr>
        <w:t> </w:t>
      </w:r>
      <w:r>
        <w:rPr/>
        <w:t>the</w:t>
      </w:r>
      <w:r>
        <w:rPr>
          <w:spacing w:val="-2"/>
        </w:rPr>
        <w:t> </w:t>
      </w:r>
      <w:r>
        <w:rPr/>
        <w:t>pending</w:t>
      </w:r>
      <w:r>
        <w:rPr>
          <w:spacing w:val="-6"/>
        </w:rPr>
        <w:t> </w:t>
      </w:r>
      <w:r>
        <w:rPr/>
        <w:t>litigation,</w:t>
      </w:r>
      <w:r>
        <w:rPr>
          <w:spacing w:val="-4"/>
        </w:rPr>
        <w:t> </w:t>
      </w:r>
      <w:r>
        <w:rPr/>
        <w:t>the</w:t>
      </w:r>
      <w:r>
        <w:rPr>
          <w:spacing w:val="-5"/>
        </w:rPr>
        <w:t> </w:t>
      </w:r>
      <w:r>
        <w:rPr/>
        <w:t>resolution</w:t>
      </w:r>
      <w:r>
        <w:rPr>
          <w:spacing w:val="-4"/>
        </w:rPr>
        <w:t> </w:t>
      </w:r>
      <w:r>
        <w:rPr/>
        <w:t>of</w:t>
      </w:r>
      <w:r>
        <w:rPr>
          <w:spacing w:val="-5"/>
        </w:rPr>
        <w:t> </w:t>
      </w:r>
      <w:r>
        <w:rPr/>
        <w:t>all</w:t>
      </w:r>
      <w:r>
        <w:rPr>
          <w:spacing w:val="-3"/>
        </w:rPr>
        <w:t> </w:t>
      </w:r>
      <w:r>
        <w:rPr/>
        <w:t>policy</w:t>
      </w:r>
      <w:r>
        <w:rPr>
          <w:spacing w:val="-6"/>
        </w:rPr>
        <w:t> </w:t>
      </w:r>
      <w:r>
        <w:rPr/>
        <w:t>concerns supporting secrecy, and the immense public interest in the case.”  </w:t>
      </w:r>
      <w:r>
        <w:rPr>
          <w:i/>
        </w:rPr>
        <w:t>Id. </w:t>
      </w:r>
      <w:r>
        <w:rPr/>
        <w:t>at</w:t>
      </w:r>
      <w:r>
        <w:rPr>
          <w:spacing w:val="-15"/>
        </w:rPr>
        <w:t> </w:t>
      </w:r>
      <w:r>
        <w:rPr/>
        <w:t>13.</w:t>
      </w:r>
    </w:p>
    <w:p>
      <w:pPr>
        <w:pStyle w:val="BodyText"/>
        <w:spacing w:line="480" w:lineRule="auto"/>
        <w:ind w:right="117" w:firstLine="720"/>
      </w:pPr>
      <w:r>
        <w:rPr/>
        <w:t>Furthermore, both </w:t>
      </w:r>
      <w:r>
        <w:rPr>
          <w:i/>
        </w:rPr>
        <w:t>Cornel Young </w:t>
      </w:r>
      <w:r>
        <w:rPr/>
        <w:t>and the </w:t>
      </w:r>
      <w:r>
        <w:rPr>
          <w:i/>
        </w:rPr>
        <w:t>Station Fire </w:t>
      </w:r>
      <w:r>
        <w:rPr/>
        <w:t>cases can be distinguished from the instant case because in </w:t>
      </w:r>
      <w:r>
        <w:rPr>
          <w:i/>
        </w:rPr>
        <w:t>Cornel Young </w:t>
      </w:r>
      <w:r>
        <w:rPr/>
        <w:t>and </w:t>
      </w:r>
      <w:r>
        <w:rPr>
          <w:i/>
        </w:rPr>
        <w:t>Station Fire</w:t>
      </w:r>
      <w:r>
        <w:rPr/>
        <w:t>, the cases were investigated fully, both grand juries considered charges and voted accordingly. Here, although the investigation has been closed, the grand jury was not instructed on potential criminal charges and the possibility</w:t>
      </w:r>
      <w:r>
        <w:rPr>
          <w:spacing w:val="-41"/>
        </w:rPr>
        <w:t> </w:t>
      </w:r>
      <w:r>
        <w:rPr/>
        <w:t>remains that the investigation could be re-opened, as the statute of limitations has not expired on any po- tential</w:t>
      </w:r>
      <w:r>
        <w:rPr>
          <w:spacing w:val="-7"/>
        </w:rPr>
        <w:t> </w:t>
      </w:r>
      <w:r>
        <w:rPr/>
        <w:t>charges.</w:t>
      </w:r>
    </w:p>
    <w:p>
      <w:pPr>
        <w:pStyle w:val="BodyText"/>
        <w:spacing w:line="480" w:lineRule="auto"/>
        <w:ind w:right="114" w:firstLine="720"/>
      </w:pPr>
      <w:r>
        <w:rPr/>
        <w:t>With</w:t>
      </w:r>
      <w:r>
        <w:rPr>
          <w:spacing w:val="-11"/>
        </w:rPr>
        <w:t> </w:t>
      </w:r>
      <w:r>
        <w:rPr/>
        <w:t>the</w:t>
      </w:r>
      <w:r>
        <w:rPr>
          <w:spacing w:val="-10"/>
        </w:rPr>
        <w:t> </w:t>
      </w:r>
      <w:r>
        <w:rPr/>
        <w:t>instant</w:t>
      </w:r>
      <w:r>
        <w:rPr>
          <w:spacing w:val="-11"/>
        </w:rPr>
        <w:t> </w:t>
      </w:r>
      <w:r>
        <w:rPr/>
        <w:t>Petition,</w:t>
      </w:r>
      <w:r>
        <w:rPr>
          <w:spacing w:val="-11"/>
        </w:rPr>
        <w:t> </w:t>
      </w:r>
      <w:r>
        <w:rPr/>
        <w:t>the</w:t>
      </w:r>
      <w:r>
        <w:rPr>
          <w:spacing w:val="-10"/>
        </w:rPr>
        <w:t> </w:t>
      </w:r>
      <w:r>
        <w:rPr/>
        <w:t>Governor</w:t>
      </w:r>
      <w:r>
        <w:rPr>
          <w:spacing w:val="-9"/>
        </w:rPr>
        <w:t> </w:t>
      </w:r>
      <w:r>
        <w:rPr/>
        <w:t>has</w:t>
      </w:r>
      <w:r>
        <w:rPr>
          <w:spacing w:val="-8"/>
        </w:rPr>
        <w:t> </w:t>
      </w:r>
      <w:r>
        <w:rPr/>
        <w:t>not</w:t>
      </w:r>
      <w:r>
        <w:rPr>
          <w:spacing w:val="-8"/>
        </w:rPr>
        <w:t> </w:t>
      </w:r>
      <w:r>
        <w:rPr/>
        <w:t>demonstrated</w:t>
      </w:r>
      <w:r>
        <w:rPr>
          <w:spacing w:val="-9"/>
        </w:rPr>
        <w:t> </w:t>
      </w:r>
      <w:r>
        <w:rPr/>
        <w:t>that</w:t>
      </w:r>
      <w:r>
        <w:rPr>
          <w:spacing w:val="-8"/>
        </w:rPr>
        <w:t> </w:t>
      </w:r>
      <w:r>
        <w:rPr/>
        <w:t>her</w:t>
      </w:r>
      <w:r>
        <w:rPr>
          <w:spacing w:val="-9"/>
        </w:rPr>
        <w:t> </w:t>
      </w:r>
      <w:r>
        <w:rPr/>
        <w:t>request</w:t>
      </w:r>
      <w:r>
        <w:rPr>
          <w:spacing w:val="-8"/>
        </w:rPr>
        <w:t> </w:t>
      </w:r>
      <w:r>
        <w:rPr/>
        <w:t>for</w:t>
      </w:r>
      <w:r>
        <w:rPr>
          <w:spacing w:val="-9"/>
        </w:rPr>
        <w:t> </w:t>
      </w:r>
      <w:r>
        <w:rPr/>
        <w:t>disclosure falls within or meets any of the Rule 6(e) requirements or exceptions or that there is any particu- larized need present. Thus, the inquiry should end and her Petition be denied. The only other avenue to obtain release of grand jury materials, however, is through an “exceptional circum- stance” exception, a court created exception based upon a showing of “particularized need.” This exception</w:t>
      </w:r>
      <w:r>
        <w:rPr>
          <w:spacing w:val="-14"/>
        </w:rPr>
        <w:t> </w:t>
      </w:r>
      <w:r>
        <w:rPr/>
        <w:t>has</w:t>
      </w:r>
      <w:r>
        <w:rPr>
          <w:spacing w:val="-14"/>
        </w:rPr>
        <w:t> </w:t>
      </w:r>
      <w:r>
        <w:rPr/>
        <w:t>been</w:t>
      </w:r>
      <w:r>
        <w:rPr>
          <w:spacing w:val="-14"/>
        </w:rPr>
        <w:t> </w:t>
      </w:r>
      <w:r>
        <w:rPr/>
        <w:t>used</w:t>
      </w:r>
      <w:r>
        <w:rPr>
          <w:spacing w:val="-15"/>
        </w:rPr>
        <w:t> </w:t>
      </w:r>
      <w:r>
        <w:rPr/>
        <w:t>in</w:t>
      </w:r>
      <w:r>
        <w:rPr>
          <w:spacing w:val="-14"/>
        </w:rPr>
        <w:t> </w:t>
      </w:r>
      <w:r>
        <w:rPr/>
        <w:t>only</w:t>
      </w:r>
      <w:r>
        <w:rPr>
          <w:spacing w:val="-22"/>
        </w:rPr>
        <w:t> </w:t>
      </w:r>
      <w:r>
        <w:rPr/>
        <w:t>a</w:t>
      </w:r>
      <w:r>
        <w:rPr>
          <w:spacing w:val="-15"/>
        </w:rPr>
        <w:t> </w:t>
      </w:r>
      <w:r>
        <w:rPr/>
        <w:t>small</w:t>
      </w:r>
      <w:r>
        <w:rPr>
          <w:spacing w:val="-14"/>
        </w:rPr>
        <w:t> </w:t>
      </w:r>
      <w:r>
        <w:rPr/>
        <w:t>number</w:t>
      </w:r>
      <w:r>
        <w:rPr>
          <w:spacing w:val="-15"/>
        </w:rPr>
        <w:t> </w:t>
      </w:r>
      <w:r>
        <w:rPr/>
        <w:t>of</w:t>
      </w:r>
      <w:r>
        <w:rPr>
          <w:spacing w:val="-15"/>
        </w:rPr>
        <w:t> </w:t>
      </w:r>
      <w:r>
        <w:rPr/>
        <w:t>cases,</w:t>
      </w:r>
      <w:r>
        <w:rPr>
          <w:spacing w:val="-15"/>
        </w:rPr>
        <w:t> </w:t>
      </w:r>
      <w:r>
        <w:rPr/>
        <w:t>and</w:t>
      </w:r>
      <w:r>
        <w:rPr>
          <w:spacing w:val="-14"/>
        </w:rPr>
        <w:t> </w:t>
      </w:r>
      <w:r>
        <w:rPr/>
        <w:t>never</w:t>
      </w:r>
      <w:r>
        <w:rPr>
          <w:spacing w:val="-15"/>
        </w:rPr>
        <w:t> </w:t>
      </w:r>
      <w:r>
        <w:rPr/>
        <w:t>in</w:t>
      </w:r>
      <w:r>
        <w:rPr>
          <w:spacing w:val="-14"/>
        </w:rPr>
        <w:t> </w:t>
      </w:r>
      <w:r>
        <w:rPr/>
        <w:t>Rhode</w:t>
      </w:r>
      <w:r>
        <w:rPr>
          <w:spacing w:val="-15"/>
        </w:rPr>
        <w:t> </w:t>
      </w:r>
      <w:r>
        <w:rPr/>
        <w:t>Island.</w:t>
      </w:r>
      <w:r>
        <w:rPr>
          <w:spacing w:val="32"/>
        </w:rPr>
        <w:t> </w:t>
      </w:r>
      <w:r>
        <w:rPr/>
        <w:t>The</w:t>
      </w:r>
      <w:r>
        <w:rPr>
          <w:spacing w:val="-15"/>
        </w:rPr>
        <w:t> </w:t>
      </w:r>
      <w:r>
        <w:rPr/>
        <w:t>Governor is</w:t>
      </w:r>
      <w:r>
        <w:rPr>
          <w:spacing w:val="-13"/>
        </w:rPr>
        <w:t> </w:t>
      </w:r>
      <w:r>
        <w:rPr/>
        <w:t>asking</w:t>
      </w:r>
      <w:r>
        <w:rPr>
          <w:spacing w:val="-13"/>
        </w:rPr>
        <w:t> </w:t>
      </w:r>
      <w:r>
        <w:rPr/>
        <w:t>this</w:t>
      </w:r>
      <w:r>
        <w:rPr>
          <w:spacing w:val="-13"/>
        </w:rPr>
        <w:t> </w:t>
      </w:r>
      <w:r>
        <w:rPr/>
        <w:t>Honorable</w:t>
      </w:r>
      <w:r>
        <w:rPr>
          <w:spacing w:val="-12"/>
        </w:rPr>
        <w:t> </w:t>
      </w:r>
      <w:r>
        <w:rPr/>
        <w:t>Court</w:t>
      </w:r>
      <w:r>
        <w:rPr>
          <w:spacing w:val="-13"/>
        </w:rPr>
        <w:t> </w:t>
      </w:r>
      <w:r>
        <w:rPr/>
        <w:t>to</w:t>
      </w:r>
      <w:r>
        <w:rPr>
          <w:spacing w:val="-13"/>
        </w:rPr>
        <w:t> </w:t>
      </w:r>
      <w:r>
        <w:rPr/>
        <w:t>depart</w:t>
      </w:r>
      <w:r>
        <w:rPr>
          <w:spacing w:val="-13"/>
        </w:rPr>
        <w:t> </w:t>
      </w:r>
      <w:r>
        <w:rPr/>
        <w:t>from</w:t>
      </w:r>
      <w:r>
        <w:rPr>
          <w:spacing w:val="-11"/>
        </w:rPr>
        <w:t> </w:t>
      </w:r>
      <w:r>
        <w:rPr/>
        <w:t>the</w:t>
      </w:r>
      <w:r>
        <w:rPr>
          <w:spacing w:val="-12"/>
        </w:rPr>
        <w:t> </w:t>
      </w:r>
      <w:r>
        <w:rPr/>
        <w:t>well-settled</w:t>
      </w:r>
      <w:r>
        <w:rPr>
          <w:spacing w:val="-13"/>
        </w:rPr>
        <w:t> </w:t>
      </w:r>
      <w:r>
        <w:rPr/>
        <w:t>analysis</w:t>
      </w:r>
      <w:r>
        <w:rPr>
          <w:spacing w:val="-11"/>
        </w:rPr>
        <w:t> </w:t>
      </w:r>
      <w:r>
        <w:rPr/>
        <w:t>in</w:t>
      </w:r>
      <w:r>
        <w:rPr>
          <w:spacing w:val="-13"/>
        </w:rPr>
        <w:t> </w:t>
      </w:r>
      <w:r>
        <w:rPr/>
        <w:t>Rhode</w:t>
      </w:r>
      <w:r>
        <w:rPr>
          <w:spacing w:val="-12"/>
        </w:rPr>
        <w:t> </w:t>
      </w:r>
      <w:r>
        <w:rPr/>
        <w:t>Island</w:t>
      </w:r>
      <w:r>
        <w:rPr>
          <w:spacing w:val="-11"/>
        </w:rPr>
        <w:t> </w:t>
      </w:r>
      <w:r>
        <w:rPr/>
        <w:t>by</w:t>
      </w:r>
      <w:r>
        <w:rPr>
          <w:spacing w:val="-18"/>
        </w:rPr>
        <w:t> </w:t>
      </w:r>
      <w:r>
        <w:rPr/>
        <w:t>invoking the “exceptional circumstances” as the </w:t>
      </w:r>
      <w:r>
        <w:rPr>
          <w:i/>
        </w:rPr>
        <w:t>sole </w:t>
      </w:r>
      <w:r>
        <w:rPr/>
        <w:t>basis to release grand jury materials. Such a result would</w:t>
      </w:r>
      <w:r>
        <w:rPr>
          <w:spacing w:val="-4"/>
        </w:rPr>
        <w:t> </w:t>
      </w:r>
      <w:r>
        <w:rPr/>
        <w:t>erode</w:t>
      </w:r>
      <w:r>
        <w:rPr>
          <w:spacing w:val="-2"/>
        </w:rPr>
        <w:t> </w:t>
      </w:r>
      <w:r>
        <w:rPr/>
        <w:t>the</w:t>
      </w:r>
      <w:r>
        <w:rPr>
          <w:spacing w:val="-2"/>
        </w:rPr>
        <w:t> </w:t>
      </w:r>
      <w:r>
        <w:rPr/>
        <w:t>confidence</w:t>
      </w:r>
      <w:r>
        <w:rPr>
          <w:spacing w:val="-5"/>
        </w:rPr>
        <w:t> </w:t>
      </w:r>
      <w:r>
        <w:rPr/>
        <w:t>of</w:t>
      </w:r>
      <w:r>
        <w:rPr>
          <w:spacing w:val="-2"/>
        </w:rPr>
        <w:t> </w:t>
      </w:r>
      <w:r>
        <w:rPr/>
        <w:t>the</w:t>
      </w:r>
      <w:r>
        <w:rPr>
          <w:spacing w:val="-2"/>
        </w:rPr>
        <w:t> </w:t>
      </w:r>
      <w:r>
        <w:rPr/>
        <w:t>grand</w:t>
      </w:r>
      <w:r>
        <w:rPr>
          <w:spacing w:val="-1"/>
        </w:rPr>
        <w:t> </w:t>
      </w:r>
      <w:r>
        <w:rPr/>
        <w:t>jury</w:t>
      </w:r>
      <w:r>
        <w:rPr>
          <w:spacing w:val="-9"/>
        </w:rPr>
        <w:t> </w:t>
      </w:r>
      <w:r>
        <w:rPr/>
        <w:t>process,</w:t>
      </w:r>
      <w:r>
        <w:rPr>
          <w:spacing w:val="-4"/>
        </w:rPr>
        <w:t> </w:t>
      </w:r>
      <w:r>
        <w:rPr/>
        <w:t>impede</w:t>
      </w:r>
      <w:r>
        <w:rPr>
          <w:spacing w:val="-5"/>
        </w:rPr>
        <w:t> </w:t>
      </w:r>
      <w:r>
        <w:rPr/>
        <w:t>its</w:t>
      </w:r>
      <w:r>
        <w:rPr>
          <w:spacing w:val="-1"/>
        </w:rPr>
        <w:t> </w:t>
      </w:r>
      <w:r>
        <w:rPr/>
        <w:t>ability</w:t>
      </w:r>
      <w:r>
        <w:rPr>
          <w:spacing w:val="-9"/>
        </w:rPr>
        <w:t> </w:t>
      </w:r>
      <w:r>
        <w:rPr/>
        <w:t>to</w:t>
      </w:r>
      <w:r>
        <w:rPr>
          <w:spacing w:val="-1"/>
        </w:rPr>
        <w:t> </w:t>
      </w:r>
      <w:r>
        <w:rPr/>
        <w:t>seek</w:t>
      </w:r>
      <w:r>
        <w:rPr>
          <w:spacing w:val="-4"/>
        </w:rPr>
        <w:t> </w:t>
      </w:r>
      <w:r>
        <w:rPr/>
        <w:t>justice,</w:t>
      </w:r>
      <w:r>
        <w:rPr>
          <w:spacing w:val="-2"/>
        </w:rPr>
        <w:t> </w:t>
      </w:r>
      <w:r>
        <w:rPr/>
        <w:t>and</w:t>
      </w:r>
      <w:r>
        <w:rPr>
          <w:spacing w:val="-1"/>
        </w:rPr>
        <w:t> </w:t>
      </w:r>
      <w:r>
        <w:rPr/>
        <w:t>effect</w:t>
      </w:r>
    </w:p>
    <w:p>
      <w:pPr>
        <w:spacing w:after="0" w:line="480" w:lineRule="auto"/>
        <w:sectPr>
          <w:pgSz w:w="12240" w:h="15840"/>
          <w:pgMar w:header="0" w:footer="794" w:top="1360" w:bottom="980" w:left="1340" w:right="1320"/>
        </w:sectPr>
      </w:pPr>
    </w:p>
    <w:p>
      <w:pPr>
        <w:pStyle w:val="BodyText"/>
        <w:spacing w:line="480" w:lineRule="auto" w:before="72"/>
        <w:ind w:right="119"/>
      </w:pPr>
      <w:r>
        <w:rPr/>
        <w:t>all future grand jury requests for disclosure. Therefore, this Honorable Court should decline to create</w:t>
      </w:r>
      <w:r>
        <w:rPr>
          <w:spacing w:val="-12"/>
        </w:rPr>
        <w:t> </w:t>
      </w:r>
      <w:r>
        <w:rPr/>
        <w:t>this</w:t>
      </w:r>
      <w:r>
        <w:rPr>
          <w:spacing w:val="-11"/>
        </w:rPr>
        <w:t> </w:t>
      </w:r>
      <w:r>
        <w:rPr/>
        <w:t>exception</w:t>
      </w:r>
      <w:r>
        <w:rPr>
          <w:spacing w:val="-11"/>
        </w:rPr>
        <w:t> </w:t>
      </w:r>
      <w:r>
        <w:rPr/>
        <w:t>as</w:t>
      </w:r>
      <w:r>
        <w:rPr>
          <w:spacing w:val="-11"/>
        </w:rPr>
        <w:t> </w:t>
      </w:r>
      <w:r>
        <w:rPr/>
        <w:t>the</w:t>
      </w:r>
      <w:r>
        <w:rPr>
          <w:spacing w:val="-12"/>
        </w:rPr>
        <w:t> </w:t>
      </w:r>
      <w:r>
        <w:rPr/>
        <w:t>Governor</w:t>
      </w:r>
      <w:r>
        <w:rPr>
          <w:spacing w:val="-12"/>
        </w:rPr>
        <w:t> </w:t>
      </w:r>
      <w:r>
        <w:rPr/>
        <w:t>has</w:t>
      </w:r>
      <w:r>
        <w:rPr>
          <w:spacing w:val="-8"/>
        </w:rPr>
        <w:t> </w:t>
      </w:r>
      <w:r>
        <w:rPr/>
        <w:t>failed</w:t>
      </w:r>
      <w:r>
        <w:rPr>
          <w:spacing w:val="-11"/>
        </w:rPr>
        <w:t> </w:t>
      </w:r>
      <w:r>
        <w:rPr/>
        <w:t>to</w:t>
      </w:r>
      <w:r>
        <w:rPr>
          <w:spacing w:val="-9"/>
        </w:rPr>
        <w:t> </w:t>
      </w:r>
      <w:r>
        <w:rPr/>
        <w:t>meet</w:t>
      </w:r>
      <w:r>
        <w:rPr>
          <w:spacing w:val="-11"/>
        </w:rPr>
        <w:t> </w:t>
      </w:r>
      <w:r>
        <w:rPr/>
        <w:t>the</w:t>
      </w:r>
      <w:r>
        <w:rPr>
          <w:spacing w:val="-12"/>
        </w:rPr>
        <w:t> </w:t>
      </w:r>
      <w:r>
        <w:rPr/>
        <w:t>Rule</w:t>
      </w:r>
      <w:r>
        <w:rPr>
          <w:spacing w:val="-12"/>
        </w:rPr>
        <w:t> </w:t>
      </w:r>
      <w:r>
        <w:rPr/>
        <w:t>6(e)</w:t>
      </w:r>
      <w:r>
        <w:rPr>
          <w:spacing w:val="-9"/>
        </w:rPr>
        <w:t> </w:t>
      </w:r>
      <w:r>
        <w:rPr/>
        <w:t>requirement</w:t>
      </w:r>
      <w:r>
        <w:rPr>
          <w:spacing w:val="-11"/>
        </w:rPr>
        <w:t> </w:t>
      </w:r>
      <w:r>
        <w:rPr/>
        <w:t>and</w:t>
      </w:r>
      <w:r>
        <w:rPr>
          <w:spacing w:val="-11"/>
        </w:rPr>
        <w:t> </w:t>
      </w:r>
      <w:r>
        <w:rPr/>
        <w:t>demonstrate that her request fits within an exception to grand jury</w:t>
      </w:r>
      <w:r>
        <w:rPr>
          <w:spacing w:val="-17"/>
        </w:rPr>
        <w:t> </w:t>
      </w:r>
      <w:r>
        <w:rPr/>
        <w:t>secrecy.</w:t>
      </w:r>
    </w:p>
    <w:p>
      <w:pPr>
        <w:pStyle w:val="Heading1"/>
        <w:numPr>
          <w:ilvl w:val="1"/>
          <w:numId w:val="1"/>
        </w:numPr>
        <w:tabs>
          <w:tab w:pos="1180" w:val="left" w:leader="none"/>
        </w:tabs>
        <w:spacing w:line="240" w:lineRule="auto" w:before="15" w:after="0"/>
        <w:ind w:left="1180" w:right="0" w:hanging="360"/>
        <w:jc w:val="left"/>
        <w:rPr>
          <w:u w:val="none"/>
        </w:rPr>
      </w:pPr>
      <w:r>
        <w:rPr>
          <w:u w:val="thick"/>
        </w:rPr>
        <w:t>The Governor Fails to Meet the Exceptional Circumstance</w:t>
      </w:r>
      <w:r>
        <w:rPr>
          <w:spacing w:val="-20"/>
          <w:u w:val="thick"/>
        </w:rPr>
        <w:t> </w:t>
      </w:r>
      <w:r>
        <w:rPr>
          <w:u w:val="thick"/>
        </w:rPr>
        <w:t>Exception</w:t>
      </w:r>
    </w:p>
    <w:p>
      <w:pPr>
        <w:pStyle w:val="BodyText"/>
        <w:spacing w:before="2"/>
        <w:ind w:left="0"/>
        <w:jc w:val="left"/>
        <w:rPr>
          <w:b/>
          <w:sz w:val="16"/>
        </w:rPr>
      </w:pPr>
    </w:p>
    <w:p>
      <w:pPr>
        <w:pStyle w:val="ListParagraph"/>
        <w:numPr>
          <w:ilvl w:val="2"/>
          <w:numId w:val="1"/>
        </w:numPr>
        <w:tabs>
          <w:tab w:pos="1540" w:val="left" w:leader="none"/>
        </w:tabs>
        <w:spacing w:line="240" w:lineRule="auto" w:before="90" w:after="0"/>
        <w:ind w:left="1540" w:right="0" w:hanging="360"/>
        <w:jc w:val="left"/>
        <w:rPr>
          <w:b/>
          <w:sz w:val="24"/>
          <w:u w:val="none"/>
        </w:rPr>
      </w:pPr>
      <w:r>
        <w:rPr>
          <w:b/>
          <w:sz w:val="24"/>
          <w:u w:val="thick"/>
        </w:rPr>
        <w:t>Exceptional Circumstances</w:t>
      </w:r>
      <w:r>
        <w:rPr>
          <w:b/>
          <w:spacing w:val="-11"/>
          <w:sz w:val="24"/>
          <w:u w:val="thick"/>
        </w:rPr>
        <w:t> </w:t>
      </w:r>
      <w:r>
        <w:rPr>
          <w:b/>
          <w:sz w:val="24"/>
          <w:u w:val="thick"/>
        </w:rPr>
        <w:t>History</w:t>
      </w:r>
    </w:p>
    <w:p>
      <w:pPr>
        <w:pStyle w:val="BodyText"/>
        <w:spacing w:before="9"/>
        <w:ind w:left="0"/>
        <w:jc w:val="left"/>
        <w:rPr>
          <w:b/>
          <w:sz w:val="15"/>
        </w:rPr>
      </w:pPr>
    </w:p>
    <w:p>
      <w:pPr>
        <w:pStyle w:val="BodyText"/>
        <w:spacing w:line="480" w:lineRule="auto" w:before="90"/>
        <w:ind w:right="115" w:firstLine="720"/>
      </w:pPr>
      <w:r>
        <w:rPr/>
        <w:t>In 1973, the </w:t>
      </w:r>
      <w:r>
        <w:rPr>
          <w:i/>
        </w:rPr>
        <w:t>New York Times </w:t>
      </w:r>
      <w:r>
        <w:rPr/>
        <w:t>ran an article claiming that Mario Biaggi, a candidate for mayor of New York City, refused to answer at least 30 questions before a federal grand jury. </w:t>
      </w:r>
      <w:r>
        <w:rPr>
          <w:i/>
        </w:rPr>
        <w:t>In </w:t>
      </w:r>
      <w:r>
        <w:rPr>
          <w:i/>
        </w:rPr>
        <w:t>re Biaggi</w:t>
      </w:r>
      <w:r>
        <w:rPr/>
        <w:t>, 478 F.2d 489 (2d Cir. 1973). Biaggi sought disclosure of the grand jury material, a request</w:t>
      </w:r>
      <w:r>
        <w:rPr>
          <w:spacing w:val="-11"/>
        </w:rPr>
        <w:t> </w:t>
      </w:r>
      <w:r>
        <w:rPr/>
        <w:t>that</w:t>
      </w:r>
      <w:r>
        <w:rPr>
          <w:spacing w:val="-9"/>
        </w:rPr>
        <w:t> </w:t>
      </w:r>
      <w:r>
        <w:rPr/>
        <w:t>was</w:t>
      </w:r>
      <w:r>
        <w:rPr>
          <w:spacing w:val="-9"/>
        </w:rPr>
        <w:t> </w:t>
      </w:r>
      <w:r>
        <w:rPr/>
        <w:t>joined</w:t>
      </w:r>
      <w:r>
        <w:rPr>
          <w:spacing w:val="-11"/>
        </w:rPr>
        <w:t> </w:t>
      </w:r>
      <w:r>
        <w:rPr/>
        <w:t>by</w:t>
      </w:r>
      <w:r>
        <w:rPr>
          <w:spacing w:val="-13"/>
        </w:rPr>
        <w:t> </w:t>
      </w:r>
      <w:r>
        <w:rPr/>
        <w:t>the</w:t>
      </w:r>
      <w:r>
        <w:rPr>
          <w:spacing w:val="-12"/>
        </w:rPr>
        <w:t> </w:t>
      </w:r>
      <w:r>
        <w:rPr/>
        <w:t>United</w:t>
      </w:r>
      <w:r>
        <w:rPr>
          <w:spacing w:val="-10"/>
        </w:rPr>
        <w:t> </w:t>
      </w:r>
      <w:r>
        <w:rPr/>
        <w:t>States</w:t>
      </w:r>
      <w:r>
        <w:rPr>
          <w:spacing w:val="-11"/>
        </w:rPr>
        <w:t> </w:t>
      </w:r>
      <w:r>
        <w:rPr/>
        <w:t>Attorney.</w:t>
      </w:r>
      <w:r>
        <w:rPr>
          <w:spacing w:val="41"/>
        </w:rPr>
        <w:t> </w:t>
      </w:r>
      <w:r>
        <w:rPr>
          <w:i/>
        </w:rPr>
        <w:t>Id.</w:t>
      </w:r>
      <w:r>
        <w:rPr>
          <w:i/>
          <w:spacing w:val="41"/>
        </w:rPr>
        <w:t> </w:t>
      </w:r>
      <w:r>
        <w:rPr/>
        <w:t>In</w:t>
      </w:r>
      <w:r>
        <w:rPr>
          <w:spacing w:val="-10"/>
        </w:rPr>
        <w:t> </w:t>
      </w:r>
      <w:r>
        <w:rPr/>
        <w:t>addressing</w:t>
      </w:r>
      <w:r>
        <w:rPr>
          <w:spacing w:val="-11"/>
        </w:rPr>
        <w:t> </w:t>
      </w:r>
      <w:r>
        <w:rPr/>
        <w:t>the</w:t>
      </w:r>
      <w:r>
        <w:rPr>
          <w:spacing w:val="-12"/>
        </w:rPr>
        <w:t> </w:t>
      </w:r>
      <w:r>
        <w:rPr/>
        <w:t>request</w:t>
      </w:r>
      <w:r>
        <w:rPr>
          <w:spacing w:val="-11"/>
        </w:rPr>
        <w:t> </w:t>
      </w:r>
      <w:r>
        <w:rPr/>
        <w:t>for</w:t>
      </w:r>
      <w:r>
        <w:rPr>
          <w:spacing w:val="-12"/>
        </w:rPr>
        <w:t> </w:t>
      </w:r>
      <w:r>
        <w:rPr/>
        <w:t>disclosure, the</w:t>
      </w:r>
      <w:r>
        <w:rPr>
          <w:spacing w:val="-7"/>
        </w:rPr>
        <w:t> </w:t>
      </w:r>
      <w:r>
        <w:rPr/>
        <w:t>District</w:t>
      </w:r>
      <w:r>
        <w:rPr>
          <w:spacing w:val="-6"/>
        </w:rPr>
        <w:t> </w:t>
      </w:r>
      <w:r>
        <w:rPr/>
        <w:t>Court</w:t>
      </w:r>
      <w:r>
        <w:rPr>
          <w:spacing w:val="-6"/>
        </w:rPr>
        <w:t> </w:t>
      </w:r>
      <w:r>
        <w:rPr/>
        <w:t>for</w:t>
      </w:r>
      <w:r>
        <w:rPr>
          <w:spacing w:val="-7"/>
        </w:rPr>
        <w:t> </w:t>
      </w:r>
      <w:r>
        <w:rPr/>
        <w:t>the</w:t>
      </w:r>
      <w:r>
        <w:rPr>
          <w:spacing w:val="-7"/>
        </w:rPr>
        <w:t> </w:t>
      </w:r>
      <w:r>
        <w:rPr/>
        <w:t>Southern</w:t>
      </w:r>
      <w:r>
        <w:rPr>
          <w:spacing w:val="-6"/>
        </w:rPr>
        <w:t> </w:t>
      </w:r>
      <w:r>
        <w:rPr/>
        <w:t>District</w:t>
      </w:r>
      <w:r>
        <w:rPr>
          <w:spacing w:val="-6"/>
        </w:rPr>
        <w:t> </w:t>
      </w:r>
      <w:r>
        <w:rPr/>
        <w:t>of</w:t>
      </w:r>
      <w:r>
        <w:rPr>
          <w:spacing w:val="-7"/>
        </w:rPr>
        <w:t> </w:t>
      </w:r>
      <w:r>
        <w:rPr/>
        <w:t>New</w:t>
      </w:r>
      <w:r>
        <w:rPr>
          <w:spacing w:val="-4"/>
        </w:rPr>
        <w:t> </w:t>
      </w:r>
      <w:r>
        <w:rPr/>
        <w:t>York</w:t>
      </w:r>
      <w:r>
        <w:rPr>
          <w:spacing w:val="-6"/>
        </w:rPr>
        <w:t> </w:t>
      </w:r>
      <w:r>
        <w:rPr/>
        <w:t>was</w:t>
      </w:r>
      <w:r>
        <w:rPr>
          <w:spacing w:val="-6"/>
        </w:rPr>
        <w:t> </w:t>
      </w:r>
      <w:r>
        <w:rPr/>
        <w:t>mindful</w:t>
      </w:r>
      <w:r>
        <w:rPr>
          <w:spacing w:val="-6"/>
        </w:rPr>
        <w:t> </w:t>
      </w:r>
      <w:r>
        <w:rPr/>
        <w:t>that</w:t>
      </w:r>
      <w:r>
        <w:rPr>
          <w:spacing w:val="-6"/>
        </w:rPr>
        <w:t> </w:t>
      </w:r>
      <w:r>
        <w:rPr/>
        <w:t>the</w:t>
      </w:r>
      <w:r>
        <w:rPr>
          <w:spacing w:val="-7"/>
        </w:rPr>
        <w:t> </w:t>
      </w:r>
      <w:r>
        <w:rPr/>
        <w:t>rule</w:t>
      </w:r>
      <w:r>
        <w:rPr>
          <w:spacing w:val="-7"/>
        </w:rPr>
        <w:t> </w:t>
      </w:r>
      <w:r>
        <w:rPr/>
        <w:t>of</w:t>
      </w:r>
      <w:r>
        <w:rPr>
          <w:spacing w:val="-7"/>
        </w:rPr>
        <w:t> </w:t>
      </w:r>
      <w:r>
        <w:rPr/>
        <w:t>secrecy</w:t>
      </w:r>
      <w:r>
        <w:rPr>
          <w:spacing w:val="-11"/>
        </w:rPr>
        <w:t> </w:t>
      </w:r>
      <w:r>
        <w:rPr/>
        <w:t>“was designed for the protection of the witnesses who appear” but found that Biaggi waived that pro- tection by seeking complete disclosure. </w:t>
      </w:r>
      <w:r>
        <w:rPr>
          <w:i/>
        </w:rPr>
        <w:t>Id. </w:t>
      </w:r>
      <w:r>
        <w:rPr/>
        <w:t>at 493 (</w:t>
      </w:r>
      <w:r>
        <w:rPr>
          <w:i/>
        </w:rPr>
        <w:t>citing In re Grand Jury Proceeding</w:t>
      </w:r>
      <w:r>
        <w:rPr/>
        <w:t>, 4 F.Supp. 283, 284-285 (E.D. Pa. 1933)). The court found that the request did not fall within an exception to Rule 6(e), but allowed the disclosure based on “… the exercise of a sound discretion under the special circumstances” of the case.  478 F.2d at</w:t>
      </w:r>
      <w:r>
        <w:rPr>
          <w:spacing w:val="-9"/>
        </w:rPr>
        <w:t> </w:t>
      </w:r>
      <w:r>
        <w:rPr/>
        <w:t>494.</w:t>
      </w:r>
    </w:p>
    <w:p>
      <w:pPr>
        <w:pStyle w:val="BodyText"/>
        <w:spacing w:line="480" w:lineRule="auto"/>
        <w:ind w:right="119" w:firstLine="720"/>
      </w:pPr>
      <w:r>
        <w:rPr/>
        <w:t>In 1984, the Eleventh Circuit in </w:t>
      </w:r>
      <w:r>
        <w:rPr>
          <w:i/>
        </w:rPr>
        <w:t>In re Petition to Inspect and Copy Grand Jury Materials</w:t>
      </w:r>
      <w:r>
        <w:rPr/>
        <w:t>, 735</w:t>
      </w:r>
      <w:r>
        <w:rPr>
          <w:spacing w:val="-12"/>
        </w:rPr>
        <w:t> </w:t>
      </w:r>
      <w:r>
        <w:rPr/>
        <w:t>F.2d</w:t>
      </w:r>
      <w:r>
        <w:rPr>
          <w:spacing w:val="-12"/>
        </w:rPr>
        <w:t> </w:t>
      </w:r>
      <w:r>
        <w:rPr/>
        <w:t>1261</w:t>
      </w:r>
      <w:r>
        <w:rPr>
          <w:spacing w:val="-12"/>
        </w:rPr>
        <w:t> </w:t>
      </w:r>
      <w:r>
        <w:rPr/>
        <w:t>(11th</w:t>
      </w:r>
      <w:r>
        <w:rPr>
          <w:spacing w:val="-14"/>
        </w:rPr>
        <w:t> </w:t>
      </w:r>
      <w:r>
        <w:rPr/>
        <w:t>Cir.</w:t>
      </w:r>
      <w:r>
        <w:rPr>
          <w:spacing w:val="-14"/>
        </w:rPr>
        <w:t> </w:t>
      </w:r>
      <w:r>
        <w:rPr/>
        <w:t>1984)</w:t>
      </w:r>
      <w:r>
        <w:rPr>
          <w:spacing w:val="-13"/>
        </w:rPr>
        <w:t> </w:t>
      </w:r>
      <w:r>
        <w:rPr/>
        <w:t>(hereinafter</w:t>
      </w:r>
      <w:r>
        <w:rPr>
          <w:spacing w:val="-13"/>
        </w:rPr>
        <w:t> </w:t>
      </w:r>
      <w:r>
        <w:rPr/>
        <w:t>“</w:t>
      </w:r>
      <w:r>
        <w:rPr>
          <w:i/>
        </w:rPr>
        <w:t>Hastings</w:t>
      </w:r>
      <w:r>
        <w:rPr/>
        <w:t>”),</w:t>
      </w:r>
      <w:r>
        <w:rPr>
          <w:spacing w:val="-12"/>
        </w:rPr>
        <w:t> </w:t>
      </w:r>
      <w:r>
        <w:rPr/>
        <w:t>had</w:t>
      </w:r>
      <w:r>
        <w:rPr>
          <w:spacing w:val="-12"/>
        </w:rPr>
        <w:t> </w:t>
      </w:r>
      <w:r>
        <w:rPr/>
        <w:t>the</w:t>
      </w:r>
      <w:r>
        <w:rPr>
          <w:spacing w:val="-13"/>
        </w:rPr>
        <w:t> </w:t>
      </w:r>
      <w:r>
        <w:rPr/>
        <w:t>opportunity</w:t>
      </w:r>
      <w:r>
        <w:rPr>
          <w:spacing w:val="-17"/>
        </w:rPr>
        <w:t> </w:t>
      </w:r>
      <w:r>
        <w:rPr/>
        <w:t>to</w:t>
      </w:r>
      <w:r>
        <w:rPr>
          <w:spacing w:val="-12"/>
        </w:rPr>
        <w:t> </w:t>
      </w:r>
      <w:r>
        <w:rPr/>
        <w:t>consider</w:t>
      </w:r>
      <w:r>
        <w:rPr>
          <w:spacing w:val="-13"/>
        </w:rPr>
        <w:t> </w:t>
      </w:r>
      <w:r>
        <w:rPr/>
        <w:t>a</w:t>
      </w:r>
      <w:r>
        <w:rPr>
          <w:spacing w:val="-13"/>
        </w:rPr>
        <w:t> </w:t>
      </w:r>
      <w:r>
        <w:rPr/>
        <w:t>“special circumstances” exception where a request for release of grand jury materials was made pursuant to Rule 6(e). In that case, Judge Hastings was indicted for soliciting a bribe in exchange for a judicial decision and another individual, William Borders, was indicted for offering the bribe.</w:t>
      </w:r>
      <w:r>
        <w:rPr>
          <w:spacing w:val="30"/>
        </w:rPr>
        <w:t> </w:t>
      </w:r>
      <w:r>
        <w:rPr>
          <w:i/>
        </w:rPr>
        <w:t>Id. </w:t>
      </w:r>
      <w:r>
        <w:rPr/>
        <w:t>Both individuals were tried separately—Judge Hastings was acquitted and Mr. Borders was con- victed. </w:t>
      </w:r>
      <w:r>
        <w:rPr>
          <w:i/>
        </w:rPr>
        <w:t>Id. </w:t>
      </w:r>
      <w:r>
        <w:rPr/>
        <w:t>Subsequently, the Judicial Investigating Committee filed a petition with the court seeking access to the grand jury records to assist in investigating a complaint that Judge</w:t>
      </w:r>
      <w:r>
        <w:rPr>
          <w:spacing w:val="5"/>
        </w:rPr>
        <w:t> </w:t>
      </w:r>
      <w:r>
        <w:rPr/>
        <w:t>Hastings</w:t>
      </w:r>
    </w:p>
    <w:p>
      <w:pPr>
        <w:spacing w:after="0" w:line="480" w:lineRule="auto"/>
        <w:sectPr>
          <w:pgSz w:w="12240" w:h="15840"/>
          <w:pgMar w:header="0" w:footer="794" w:top="1360" w:bottom="980" w:left="1340" w:right="1320"/>
        </w:sectPr>
      </w:pPr>
    </w:p>
    <w:p>
      <w:pPr>
        <w:pStyle w:val="BodyText"/>
        <w:spacing w:line="480" w:lineRule="auto" w:before="72"/>
        <w:ind w:right="113"/>
      </w:pPr>
      <w:r>
        <w:rPr/>
        <w:t>violated the Code of Judicial Conduct. </w:t>
      </w:r>
      <w:r>
        <w:rPr>
          <w:i/>
        </w:rPr>
        <w:t>Id. </w:t>
      </w:r>
      <w:r>
        <w:rPr/>
        <w:t>Judge Hastings objected to release, arguing that the Committee’s investigation is not “preliminarily to or in conjunction with a judicial proceeding,” as</w:t>
      </w:r>
      <w:r>
        <w:rPr>
          <w:spacing w:val="-13"/>
        </w:rPr>
        <w:t> </w:t>
      </w:r>
      <w:r>
        <w:rPr/>
        <w:t>required</w:t>
      </w:r>
      <w:r>
        <w:rPr>
          <w:spacing w:val="-13"/>
        </w:rPr>
        <w:t> </w:t>
      </w:r>
      <w:r>
        <w:rPr/>
        <w:t>by</w:t>
      </w:r>
      <w:r>
        <w:rPr>
          <w:spacing w:val="-18"/>
        </w:rPr>
        <w:t> </w:t>
      </w:r>
      <w:r>
        <w:rPr/>
        <w:t>Rule</w:t>
      </w:r>
      <w:r>
        <w:rPr>
          <w:spacing w:val="-14"/>
        </w:rPr>
        <w:t> </w:t>
      </w:r>
      <w:r>
        <w:rPr/>
        <w:t>6(e)(3)(C)(i).</w:t>
      </w:r>
      <w:r>
        <w:rPr>
          <w:spacing w:val="32"/>
        </w:rPr>
        <w:t> </w:t>
      </w:r>
      <w:r>
        <w:rPr>
          <w:i/>
        </w:rPr>
        <w:t>Id.</w:t>
      </w:r>
      <w:r>
        <w:rPr>
          <w:i/>
          <w:spacing w:val="33"/>
        </w:rPr>
        <w:t> </w:t>
      </w:r>
      <w:r>
        <w:rPr/>
        <w:t>Thus,</w:t>
      </w:r>
      <w:r>
        <w:rPr>
          <w:spacing w:val="-14"/>
        </w:rPr>
        <w:t> </w:t>
      </w:r>
      <w:r>
        <w:rPr/>
        <w:t>the</w:t>
      </w:r>
      <w:r>
        <w:rPr>
          <w:spacing w:val="-14"/>
        </w:rPr>
        <w:t> </w:t>
      </w:r>
      <w:r>
        <w:rPr>
          <w:i/>
        </w:rPr>
        <w:t>Hastings</w:t>
      </w:r>
      <w:r>
        <w:rPr>
          <w:i/>
          <w:spacing w:val="-13"/>
        </w:rPr>
        <w:t> </w:t>
      </w:r>
      <w:r>
        <w:rPr/>
        <w:t>Court</w:t>
      </w:r>
      <w:r>
        <w:rPr>
          <w:spacing w:val="-13"/>
        </w:rPr>
        <w:t> </w:t>
      </w:r>
      <w:r>
        <w:rPr/>
        <w:t>undertook</w:t>
      </w:r>
      <w:r>
        <w:rPr>
          <w:spacing w:val="-13"/>
        </w:rPr>
        <w:t> </w:t>
      </w:r>
      <w:r>
        <w:rPr/>
        <w:t>an</w:t>
      </w:r>
      <w:r>
        <w:rPr>
          <w:spacing w:val="-13"/>
        </w:rPr>
        <w:t> </w:t>
      </w:r>
      <w:r>
        <w:rPr/>
        <w:t>analysis</w:t>
      </w:r>
      <w:r>
        <w:rPr>
          <w:spacing w:val="-13"/>
        </w:rPr>
        <w:t> </w:t>
      </w:r>
      <w:r>
        <w:rPr/>
        <w:t>of</w:t>
      </w:r>
      <w:r>
        <w:rPr>
          <w:spacing w:val="-14"/>
        </w:rPr>
        <w:t> </w:t>
      </w:r>
      <w:r>
        <w:rPr/>
        <w:t>the</w:t>
      </w:r>
      <w:r>
        <w:rPr>
          <w:spacing w:val="-14"/>
        </w:rPr>
        <w:t> </w:t>
      </w:r>
      <w:r>
        <w:rPr/>
        <w:t>phrase “preliminarily to or in conjunction with a judicial proceeding,” as required by Rule 6(e)(3)(C)(i). The</w:t>
      </w:r>
      <w:r>
        <w:rPr>
          <w:spacing w:val="-10"/>
        </w:rPr>
        <w:t> </w:t>
      </w:r>
      <w:r>
        <w:rPr/>
        <w:t>court</w:t>
      </w:r>
      <w:r>
        <w:rPr>
          <w:spacing w:val="-8"/>
        </w:rPr>
        <w:t> </w:t>
      </w:r>
      <w:r>
        <w:rPr/>
        <w:t>agreed</w:t>
      </w:r>
      <w:r>
        <w:rPr>
          <w:spacing w:val="-6"/>
        </w:rPr>
        <w:t> </w:t>
      </w:r>
      <w:r>
        <w:rPr/>
        <w:t>that</w:t>
      </w:r>
      <w:r>
        <w:rPr>
          <w:spacing w:val="-8"/>
        </w:rPr>
        <w:t> </w:t>
      </w:r>
      <w:r>
        <w:rPr/>
        <w:t>this</w:t>
      </w:r>
      <w:r>
        <w:rPr>
          <w:spacing w:val="-6"/>
        </w:rPr>
        <w:t> </w:t>
      </w:r>
      <w:r>
        <w:rPr/>
        <w:t>request</w:t>
      </w:r>
      <w:r>
        <w:rPr>
          <w:spacing w:val="-8"/>
        </w:rPr>
        <w:t> </w:t>
      </w:r>
      <w:r>
        <w:rPr/>
        <w:t>did</w:t>
      </w:r>
      <w:r>
        <w:rPr>
          <w:spacing w:val="-9"/>
        </w:rPr>
        <w:t> </w:t>
      </w:r>
      <w:r>
        <w:rPr/>
        <w:t>not</w:t>
      </w:r>
      <w:r>
        <w:rPr>
          <w:spacing w:val="-8"/>
        </w:rPr>
        <w:t> </w:t>
      </w:r>
      <w:r>
        <w:rPr/>
        <w:t>fit</w:t>
      </w:r>
      <w:r>
        <w:rPr>
          <w:spacing w:val="-6"/>
        </w:rPr>
        <w:t> </w:t>
      </w:r>
      <w:r>
        <w:rPr/>
        <w:t>within</w:t>
      </w:r>
      <w:r>
        <w:rPr>
          <w:spacing w:val="-9"/>
        </w:rPr>
        <w:t> </w:t>
      </w:r>
      <w:r>
        <w:rPr/>
        <w:t>this</w:t>
      </w:r>
      <w:r>
        <w:rPr>
          <w:spacing w:val="-8"/>
        </w:rPr>
        <w:t> </w:t>
      </w:r>
      <w:r>
        <w:rPr/>
        <w:t>or</w:t>
      </w:r>
      <w:r>
        <w:rPr>
          <w:spacing w:val="-9"/>
        </w:rPr>
        <w:t> </w:t>
      </w:r>
      <w:r>
        <w:rPr/>
        <w:t>any</w:t>
      </w:r>
      <w:r>
        <w:rPr>
          <w:spacing w:val="-14"/>
        </w:rPr>
        <w:t> </w:t>
      </w:r>
      <w:r>
        <w:rPr/>
        <w:t>of</w:t>
      </w:r>
      <w:r>
        <w:rPr>
          <w:spacing w:val="-9"/>
        </w:rPr>
        <w:t> </w:t>
      </w:r>
      <w:r>
        <w:rPr/>
        <w:t>the</w:t>
      </w:r>
      <w:r>
        <w:rPr>
          <w:spacing w:val="-7"/>
        </w:rPr>
        <w:t> </w:t>
      </w:r>
      <w:r>
        <w:rPr/>
        <w:t>exceptions,</w:t>
      </w:r>
      <w:r>
        <w:rPr>
          <w:spacing w:val="-9"/>
        </w:rPr>
        <w:t> </w:t>
      </w:r>
      <w:r>
        <w:rPr/>
        <w:t>but</w:t>
      </w:r>
      <w:r>
        <w:rPr>
          <w:spacing w:val="-8"/>
        </w:rPr>
        <w:t> </w:t>
      </w:r>
      <w:r>
        <w:rPr/>
        <w:t>stated</w:t>
      </w:r>
      <w:r>
        <w:rPr>
          <w:spacing w:val="-9"/>
        </w:rPr>
        <w:t> </w:t>
      </w:r>
      <w:r>
        <w:rPr/>
        <w:t>that</w:t>
      </w:r>
      <w:r>
        <w:rPr>
          <w:spacing w:val="-6"/>
        </w:rPr>
        <w:t> </w:t>
      </w:r>
      <w:r>
        <w:rPr/>
        <w:t>the proceeding</w:t>
      </w:r>
      <w:r>
        <w:rPr>
          <w:spacing w:val="-10"/>
        </w:rPr>
        <w:t> </w:t>
      </w:r>
      <w:r>
        <w:rPr/>
        <w:t>that</w:t>
      </w:r>
      <w:r>
        <w:rPr>
          <w:spacing w:val="-7"/>
        </w:rPr>
        <w:t> </w:t>
      </w:r>
      <w:r>
        <w:rPr/>
        <w:t>these</w:t>
      </w:r>
      <w:r>
        <w:rPr>
          <w:spacing w:val="-8"/>
        </w:rPr>
        <w:t> </w:t>
      </w:r>
      <w:r>
        <w:rPr/>
        <w:t>records</w:t>
      </w:r>
      <w:r>
        <w:rPr>
          <w:spacing w:val="-7"/>
        </w:rPr>
        <w:t> </w:t>
      </w:r>
      <w:r>
        <w:rPr/>
        <w:t>were</w:t>
      </w:r>
      <w:r>
        <w:rPr>
          <w:spacing w:val="-8"/>
        </w:rPr>
        <w:t> </w:t>
      </w:r>
      <w:r>
        <w:rPr/>
        <w:t>sought</w:t>
      </w:r>
      <w:r>
        <w:rPr>
          <w:spacing w:val="-7"/>
        </w:rPr>
        <w:t> </w:t>
      </w:r>
      <w:r>
        <w:rPr/>
        <w:t>was</w:t>
      </w:r>
      <w:r>
        <w:rPr>
          <w:spacing w:val="-7"/>
        </w:rPr>
        <w:t> </w:t>
      </w:r>
      <w:r>
        <w:rPr/>
        <w:t>“closely</w:t>
      </w:r>
      <w:r>
        <w:rPr>
          <w:spacing w:val="-12"/>
        </w:rPr>
        <w:t> </w:t>
      </w:r>
      <w:r>
        <w:rPr/>
        <w:t>analogous”</w:t>
      </w:r>
      <w:r>
        <w:rPr>
          <w:spacing w:val="-8"/>
        </w:rPr>
        <w:t> </w:t>
      </w:r>
      <w:r>
        <w:rPr/>
        <w:t>to</w:t>
      </w:r>
      <w:r>
        <w:rPr>
          <w:spacing w:val="-7"/>
        </w:rPr>
        <w:t> </w:t>
      </w:r>
      <w:r>
        <w:rPr/>
        <w:t>the</w:t>
      </w:r>
      <w:r>
        <w:rPr>
          <w:spacing w:val="-8"/>
        </w:rPr>
        <w:t> </w:t>
      </w:r>
      <w:r>
        <w:rPr/>
        <w:t>situation</w:t>
      </w:r>
      <w:r>
        <w:rPr>
          <w:spacing w:val="-7"/>
        </w:rPr>
        <w:t> </w:t>
      </w:r>
      <w:r>
        <w:rPr/>
        <w:t>for</w:t>
      </w:r>
      <w:r>
        <w:rPr>
          <w:spacing w:val="-8"/>
        </w:rPr>
        <w:t> </w:t>
      </w:r>
      <w:r>
        <w:rPr/>
        <w:t>which</w:t>
      </w:r>
      <w:r>
        <w:rPr>
          <w:spacing w:val="-7"/>
        </w:rPr>
        <w:t> </w:t>
      </w:r>
      <w:r>
        <w:rPr/>
        <w:t>Rule 6(e)(3)(C)(i) was created. </w:t>
      </w:r>
      <w:r>
        <w:rPr>
          <w:i/>
        </w:rPr>
        <w:t>In re Petition to Inspect and Copy</w:t>
      </w:r>
      <w:r>
        <w:rPr/>
        <w:t>, 735 F.2d at 1268.</w:t>
      </w:r>
      <w:r>
        <w:rPr>
          <w:spacing w:val="-8"/>
        </w:rPr>
        <w:t> </w:t>
      </w:r>
      <w:r>
        <w:rPr/>
        <w:t>The Court further found that it was appropriate to exercise its inherent authority because special circumstances ex- isted in the judicial investigation since the Committee was acting pursuant to express statutory authority</w:t>
      </w:r>
      <w:r>
        <w:rPr>
          <w:spacing w:val="-11"/>
        </w:rPr>
        <w:t> </w:t>
      </w:r>
      <w:r>
        <w:rPr/>
        <w:t>and</w:t>
      </w:r>
      <w:r>
        <w:rPr>
          <w:spacing w:val="-4"/>
        </w:rPr>
        <w:t> </w:t>
      </w:r>
      <w:r>
        <w:rPr/>
        <w:t>the</w:t>
      </w:r>
      <w:r>
        <w:rPr>
          <w:spacing w:val="-7"/>
        </w:rPr>
        <w:t> </w:t>
      </w:r>
      <w:r>
        <w:rPr/>
        <w:t>Committee</w:t>
      </w:r>
      <w:r>
        <w:rPr>
          <w:spacing w:val="-7"/>
        </w:rPr>
        <w:t> </w:t>
      </w:r>
      <w:r>
        <w:rPr/>
        <w:t>is</w:t>
      </w:r>
      <w:r>
        <w:rPr>
          <w:spacing w:val="-6"/>
        </w:rPr>
        <w:t> </w:t>
      </w:r>
      <w:r>
        <w:rPr/>
        <w:t>required</w:t>
      </w:r>
      <w:r>
        <w:rPr>
          <w:spacing w:val="-6"/>
        </w:rPr>
        <w:t> </w:t>
      </w:r>
      <w:r>
        <w:rPr/>
        <w:t>by</w:t>
      </w:r>
      <w:r>
        <w:rPr>
          <w:spacing w:val="-11"/>
        </w:rPr>
        <w:t> </w:t>
      </w:r>
      <w:r>
        <w:rPr/>
        <w:t>statute</w:t>
      </w:r>
      <w:r>
        <w:rPr>
          <w:spacing w:val="-5"/>
        </w:rPr>
        <w:t> </w:t>
      </w:r>
      <w:r>
        <w:rPr/>
        <w:t>to</w:t>
      </w:r>
      <w:r>
        <w:rPr>
          <w:spacing w:val="-6"/>
        </w:rPr>
        <w:t> </w:t>
      </w:r>
      <w:r>
        <w:rPr/>
        <w:t>conduct</w:t>
      </w:r>
      <w:r>
        <w:rPr>
          <w:spacing w:val="-6"/>
        </w:rPr>
        <w:t> </w:t>
      </w:r>
      <w:r>
        <w:rPr/>
        <w:t>and</w:t>
      </w:r>
      <w:r>
        <w:rPr>
          <w:spacing w:val="-6"/>
        </w:rPr>
        <w:t> </w:t>
      </w:r>
      <w:r>
        <w:rPr/>
        <w:t>maintain</w:t>
      </w:r>
      <w:r>
        <w:rPr>
          <w:spacing w:val="-6"/>
        </w:rPr>
        <w:t> </w:t>
      </w:r>
      <w:r>
        <w:rPr/>
        <w:t>its</w:t>
      </w:r>
      <w:r>
        <w:rPr>
          <w:spacing w:val="-6"/>
        </w:rPr>
        <w:t> </w:t>
      </w:r>
      <w:r>
        <w:rPr/>
        <w:t>proceedings</w:t>
      </w:r>
      <w:r>
        <w:rPr>
          <w:spacing w:val="-6"/>
        </w:rPr>
        <w:t> </w:t>
      </w:r>
      <w:r>
        <w:rPr/>
        <w:t>in</w:t>
      </w:r>
      <w:r>
        <w:rPr>
          <w:spacing w:val="-6"/>
        </w:rPr>
        <w:t> </w:t>
      </w:r>
      <w:r>
        <w:rPr/>
        <w:t>con- fidence. </w:t>
      </w:r>
      <w:r>
        <w:rPr>
          <w:i/>
        </w:rPr>
        <w:t>Id. </w:t>
      </w:r>
      <w:r>
        <w:rPr/>
        <w:t>at 1264, 1269. Importantly, the court in </w:t>
      </w:r>
      <w:r>
        <w:rPr>
          <w:i/>
        </w:rPr>
        <w:t>Hastings</w:t>
      </w:r>
      <w:r>
        <w:rPr/>
        <w:t>, recognizing the need to minimize any</w:t>
      </w:r>
      <w:r>
        <w:rPr>
          <w:spacing w:val="-16"/>
        </w:rPr>
        <w:t> </w:t>
      </w:r>
      <w:r>
        <w:rPr/>
        <w:t>secrecy</w:t>
      </w:r>
      <w:r>
        <w:rPr>
          <w:spacing w:val="-16"/>
        </w:rPr>
        <w:t> </w:t>
      </w:r>
      <w:r>
        <w:rPr/>
        <w:t>breach,</w:t>
      </w:r>
      <w:r>
        <w:rPr>
          <w:spacing w:val="-12"/>
        </w:rPr>
        <w:t> </w:t>
      </w:r>
      <w:r>
        <w:rPr/>
        <w:t>imposed</w:t>
      </w:r>
      <w:r>
        <w:rPr>
          <w:spacing w:val="-12"/>
        </w:rPr>
        <w:t> </w:t>
      </w:r>
      <w:r>
        <w:rPr/>
        <w:t>several</w:t>
      </w:r>
      <w:r>
        <w:rPr>
          <w:spacing w:val="-12"/>
        </w:rPr>
        <w:t> </w:t>
      </w:r>
      <w:r>
        <w:rPr/>
        <w:t>restrictions,</w:t>
      </w:r>
      <w:r>
        <w:rPr>
          <w:spacing w:val="-12"/>
        </w:rPr>
        <w:t> </w:t>
      </w:r>
      <w:r>
        <w:rPr/>
        <w:t>including:</w:t>
      </w:r>
      <w:r>
        <w:rPr>
          <w:spacing w:val="37"/>
        </w:rPr>
        <w:t> </w:t>
      </w:r>
      <w:r>
        <w:rPr/>
        <w:t>the</w:t>
      </w:r>
      <w:r>
        <w:rPr>
          <w:spacing w:val="-13"/>
        </w:rPr>
        <w:t> </w:t>
      </w:r>
      <w:r>
        <w:rPr/>
        <w:t>time</w:t>
      </w:r>
      <w:r>
        <w:rPr>
          <w:spacing w:val="-13"/>
        </w:rPr>
        <w:t> </w:t>
      </w:r>
      <w:r>
        <w:rPr/>
        <w:t>and</w:t>
      </w:r>
      <w:r>
        <w:rPr>
          <w:spacing w:val="-12"/>
        </w:rPr>
        <w:t> </w:t>
      </w:r>
      <w:r>
        <w:rPr/>
        <w:t>conditions</w:t>
      </w:r>
      <w:r>
        <w:rPr>
          <w:spacing w:val="-12"/>
        </w:rPr>
        <w:t> </w:t>
      </w:r>
      <w:r>
        <w:rPr/>
        <w:t>of</w:t>
      </w:r>
      <w:r>
        <w:rPr>
          <w:spacing w:val="-13"/>
        </w:rPr>
        <w:t> </w:t>
      </w:r>
      <w:r>
        <w:rPr/>
        <w:t>access;</w:t>
      </w:r>
      <w:r>
        <w:rPr>
          <w:spacing w:val="-12"/>
        </w:rPr>
        <w:t> </w:t>
      </w:r>
      <w:r>
        <w:rPr/>
        <w:t>that only a limited number of individuals were allowed access; specifying where the records would</w:t>
      </w:r>
      <w:r>
        <w:rPr>
          <w:spacing w:val="-28"/>
        </w:rPr>
        <w:t> </w:t>
      </w:r>
      <w:r>
        <w:rPr/>
        <w:t>be kept; permitting access for only 90 days; and that all information was to be kept in strict confi- dence.  </w:t>
      </w:r>
      <w:r>
        <w:rPr>
          <w:i/>
        </w:rPr>
        <w:t>Id. </w:t>
      </w:r>
      <w:r>
        <w:rPr/>
        <w:t>at</w:t>
      </w:r>
      <w:r>
        <w:rPr>
          <w:spacing w:val="-3"/>
        </w:rPr>
        <w:t> </w:t>
      </w:r>
      <w:r>
        <w:rPr/>
        <w:t>1265.</w:t>
      </w:r>
    </w:p>
    <w:p>
      <w:pPr>
        <w:pStyle w:val="BodyText"/>
        <w:spacing w:line="480" w:lineRule="auto"/>
        <w:ind w:right="113" w:firstLine="720"/>
      </w:pPr>
      <w:r>
        <w:rPr/>
        <w:t>In the absence of an explicit Rule 6(e) exception to allow for the release of the grand jury records, the </w:t>
      </w:r>
      <w:r>
        <w:rPr>
          <w:i/>
        </w:rPr>
        <w:t>Hastings </w:t>
      </w:r>
      <w:r>
        <w:rPr/>
        <w:t>court found “special circumstances” existed for release because the Judicial Investigating Committee was like a judicial proceeding, there existed a Congressional mandate to investigate judicial misconduct, Judge Hastings was indicted and tried, and release of the records was extremely restricted.</w:t>
      </w:r>
    </w:p>
    <w:p>
      <w:pPr>
        <w:pStyle w:val="BodyText"/>
        <w:spacing w:line="480" w:lineRule="auto"/>
        <w:ind w:right="118" w:firstLine="720"/>
      </w:pPr>
      <w:r>
        <w:rPr/>
        <w:t>The Second Circuit had another opportunity to address the release of grand jury material in</w:t>
      </w:r>
      <w:r>
        <w:rPr>
          <w:spacing w:val="-11"/>
        </w:rPr>
        <w:t> </w:t>
      </w:r>
      <w:r>
        <w:rPr>
          <w:i/>
        </w:rPr>
        <w:t>In</w:t>
      </w:r>
      <w:r>
        <w:rPr>
          <w:i/>
          <w:spacing w:val="-11"/>
        </w:rPr>
        <w:t> </w:t>
      </w:r>
      <w:r>
        <w:rPr>
          <w:i/>
        </w:rPr>
        <w:t>re</w:t>
      </w:r>
      <w:r>
        <w:rPr>
          <w:i/>
          <w:spacing w:val="-12"/>
        </w:rPr>
        <w:t> </w:t>
      </w:r>
      <w:r>
        <w:rPr>
          <w:i/>
        </w:rPr>
        <w:t>Petition</w:t>
      </w:r>
      <w:r>
        <w:rPr>
          <w:i/>
          <w:spacing w:val="-11"/>
        </w:rPr>
        <w:t> </w:t>
      </w:r>
      <w:r>
        <w:rPr>
          <w:i/>
        </w:rPr>
        <w:t>of</w:t>
      </w:r>
      <w:r>
        <w:rPr>
          <w:i/>
          <w:spacing w:val="-11"/>
        </w:rPr>
        <w:t> </w:t>
      </w:r>
      <w:r>
        <w:rPr>
          <w:i/>
        </w:rPr>
        <w:t>Craig</w:t>
      </w:r>
      <w:r>
        <w:rPr/>
        <w:t>,</w:t>
      </w:r>
      <w:r>
        <w:rPr>
          <w:spacing w:val="-11"/>
        </w:rPr>
        <w:t> </w:t>
      </w:r>
      <w:r>
        <w:rPr/>
        <w:t>131</w:t>
      </w:r>
      <w:r>
        <w:rPr>
          <w:spacing w:val="-11"/>
        </w:rPr>
        <w:t> </w:t>
      </w:r>
      <w:r>
        <w:rPr/>
        <w:t>F.3d</w:t>
      </w:r>
      <w:r>
        <w:rPr>
          <w:spacing w:val="-11"/>
        </w:rPr>
        <w:t> </w:t>
      </w:r>
      <w:r>
        <w:rPr/>
        <w:t>99</w:t>
      </w:r>
      <w:r>
        <w:rPr>
          <w:spacing w:val="-11"/>
        </w:rPr>
        <w:t> </w:t>
      </w:r>
      <w:r>
        <w:rPr/>
        <w:t>(2d</w:t>
      </w:r>
      <w:r>
        <w:rPr>
          <w:spacing w:val="-11"/>
        </w:rPr>
        <w:t> </w:t>
      </w:r>
      <w:r>
        <w:rPr/>
        <w:t>Cir.</w:t>
      </w:r>
      <w:r>
        <w:rPr>
          <w:spacing w:val="-11"/>
        </w:rPr>
        <w:t> </w:t>
      </w:r>
      <w:r>
        <w:rPr/>
        <w:t>1997).</w:t>
      </w:r>
      <w:r>
        <w:rPr>
          <w:spacing w:val="37"/>
        </w:rPr>
        <w:t> </w:t>
      </w:r>
      <w:r>
        <w:rPr/>
        <w:t>Petitioner</w:t>
      </w:r>
      <w:r>
        <w:rPr>
          <w:spacing w:val="-12"/>
        </w:rPr>
        <w:t> </w:t>
      </w:r>
      <w:r>
        <w:rPr/>
        <w:t>there,</w:t>
      </w:r>
      <w:r>
        <w:rPr>
          <w:spacing w:val="-9"/>
        </w:rPr>
        <w:t> </w:t>
      </w:r>
      <w:r>
        <w:rPr/>
        <w:t>Bruce</w:t>
      </w:r>
      <w:r>
        <w:rPr>
          <w:spacing w:val="-12"/>
        </w:rPr>
        <w:t> </w:t>
      </w:r>
      <w:r>
        <w:rPr/>
        <w:t>Craig,</w:t>
      </w:r>
      <w:r>
        <w:rPr>
          <w:spacing w:val="-11"/>
        </w:rPr>
        <w:t> </w:t>
      </w:r>
      <w:r>
        <w:rPr/>
        <w:t>was</w:t>
      </w:r>
      <w:r>
        <w:rPr>
          <w:spacing w:val="-8"/>
        </w:rPr>
        <w:t> </w:t>
      </w:r>
      <w:r>
        <w:rPr/>
        <w:t>a</w:t>
      </w:r>
      <w:r>
        <w:rPr>
          <w:spacing w:val="-12"/>
        </w:rPr>
        <w:t> </w:t>
      </w:r>
      <w:r>
        <w:rPr/>
        <w:t>doctoral candidate</w:t>
      </w:r>
      <w:r>
        <w:rPr>
          <w:spacing w:val="-2"/>
        </w:rPr>
        <w:t> </w:t>
      </w:r>
      <w:r>
        <w:rPr/>
        <w:t>at</w:t>
      </w:r>
      <w:r>
        <w:rPr>
          <w:spacing w:val="-3"/>
        </w:rPr>
        <w:t> </w:t>
      </w:r>
      <w:r>
        <w:rPr/>
        <w:t>American</w:t>
      </w:r>
      <w:r>
        <w:rPr>
          <w:spacing w:val="-1"/>
        </w:rPr>
        <w:t> </w:t>
      </w:r>
      <w:r>
        <w:rPr/>
        <w:t>University</w:t>
      </w:r>
      <w:r>
        <w:rPr>
          <w:spacing w:val="-9"/>
        </w:rPr>
        <w:t> </w:t>
      </w:r>
      <w:r>
        <w:rPr/>
        <w:t>who</w:t>
      </w:r>
      <w:r>
        <w:rPr>
          <w:spacing w:val="-4"/>
        </w:rPr>
        <w:t> </w:t>
      </w:r>
      <w:r>
        <w:rPr/>
        <w:t>sought</w:t>
      </w:r>
      <w:r>
        <w:rPr>
          <w:spacing w:val="-3"/>
        </w:rPr>
        <w:t> </w:t>
      </w:r>
      <w:r>
        <w:rPr/>
        <w:t>release</w:t>
      </w:r>
      <w:r>
        <w:rPr>
          <w:spacing w:val="-5"/>
        </w:rPr>
        <w:t> </w:t>
      </w:r>
      <w:r>
        <w:rPr/>
        <w:t>of grand</w:t>
      </w:r>
      <w:r>
        <w:rPr>
          <w:spacing w:val="-1"/>
        </w:rPr>
        <w:t> </w:t>
      </w:r>
      <w:r>
        <w:rPr/>
        <w:t>jury</w:t>
      </w:r>
      <w:r>
        <w:rPr>
          <w:spacing w:val="-9"/>
        </w:rPr>
        <w:t> </w:t>
      </w:r>
      <w:r>
        <w:rPr/>
        <w:t>material</w:t>
      </w:r>
      <w:r>
        <w:rPr>
          <w:spacing w:val="-3"/>
        </w:rPr>
        <w:t> </w:t>
      </w:r>
      <w:r>
        <w:rPr/>
        <w:t>from</w:t>
      </w:r>
      <w:r>
        <w:rPr>
          <w:spacing w:val="-3"/>
        </w:rPr>
        <w:t> </w:t>
      </w:r>
      <w:r>
        <w:rPr/>
        <w:t>1948</w:t>
      </w:r>
      <w:r>
        <w:rPr>
          <w:spacing w:val="-4"/>
        </w:rPr>
        <w:t> </w:t>
      </w:r>
      <w:r>
        <w:rPr/>
        <w:t>to</w:t>
      </w:r>
      <w:r>
        <w:rPr>
          <w:spacing w:val="-4"/>
        </w:rPr>
        <w:t> </w:t>
      </w:r>
      <w:r>
        <w:rPr/>
        <w:t>support</w:t>
      </w:r>
    </w:p>
    <w:p>
      <w:pPr>
        <w:spacing w:after="0" w:line="480" w:lineRule="auto"/>
        <w:sectPr>
          <w:pgSz w:w="12240" w:h="15840"/>
          <w:pgMar w:header="0" w:footer="794" w:top="1360" w:bottom="980" w:left="1340" w:right="1320"/>
        </w:sectPr>
      </w:pPr>
    </w:p>
    <w:p>
      <w:pPr>
        <w:pStyle w:val="BodyText"/>
        <w:spacing w:line="480" w:lineRule="auto" w:before="72"/>
        <w:ind w:right="115"/>
      </w:pPr>
      <w:r>
        <w:rPr/>
        <w:t>his dissertation on Harry Dexter White, a former Assistant Secretary of the Treasury who was accused of having been a communist spy. </w:t>
      </w:r>
      <w:r>
        <w:rPr>
          <w:i/>
        </w:rPr>
        <w:t>Id</w:t>
      </w:r>
      <w:r>
        <w:rPr/>
        <w:t>. In 1948, White appeared before a special grand jury, although he was not indicted. </w:t>
      </w:r>
      <w:r>
        <w:rPr>
          <w:i/>
        </w:rPr>
        <w:t>Id</w:t>
      </w:r>
      <w:r>
        <w:rPr/>
        <w:t>. A few months later White died, just days after appearing  in front of the House Un–American Activities Committee, where he emphatically and publicly denounced the allegations against him. The Circuit Court affirmed the denial of Craig’s petition for release of the grand jury material. Citing </w:t>
      </w:r>
      <w:r>
        <w:rPr>
          <w:i/>
        </w:rPr>
        <w:t>In re Biaggi</w:t>
      </w:r>
      <w:r>
        <w:rPr/>
        <w:t>, 478 F.2d at 494, the Second Circuit reasoned that although there are certain “special circumstances” in which release of grand jury records may be appropriate, those circumstances were not met</w:t>
      </w:r>
      <w:r>
        <w:rPr>
          <w:spacing w:val="-15"/>
        </w:rPr>
        <w:t> </w:t>
      </w:r>
      <w:r>
        <w:rPr/>
        <w:t>there.</w:t>
      </w:r>
    </w:p>
    <w:p>
      <w:pPr>
        <w:pStyle w:val="BodyText"/>
        <w:spacing w:line="480" w:lineRule="auto"/>
        <w:ind w:right="115" w:firstLine="720"/>
      </w:pPr>
      <w:r>
        <w:rPr>
          <w:i/>
        </w:rPr>
        <w:t>Craig </w:t>
      </w:r>
      <w:r>
        <w:rPr/>
        <w:t>offered the following non-exhaustive list of factors that a trial court may consider when confronted with these highly discretionary and fact-sensitive “special circumstances” mo- tions: (i) the identity of the party seeking disclosure; (ii) whether the defendant to the grand jury proceeding or the government opposes the disclosure; (iii) why disclosure is being sought in the particular</w:t>
      </w:r>
      <w:r>
        <w:rPr>
          <w:spacing w:val="-6"/>
        </w:rPr>
        <w:t> </w:t>
      </w:r>
      <w:r>
        <w:rPr/>
        <w:t>case;</w:t>
      </w:r>
      <w:r>
        <w:rPr>
          <w:spacing w:val="-4"/>
        </w:rPr>
        <w:t> </w:t>
      </w:r>
      <w:r>
        <w:rPr/>
        <w:t>(iv)</w:t>
      </w:r>
      <w:r>
        <w:rPr>
          <w:spacing w:val="-6"/>
        </w:rPr>
        <w:t> </w:t>
      </w:r>
      <w:r>
        <w:rPr/>
        <w:t>what</w:t>
      </w:r>
      <w:r>
        <w:rPr>
          <w:spacing w:val="-2"/>
        </w:rPr>
        <w:t> </w:t>
      </w:r>
      <w:r>
        <w:rPr/>
        <w:t>specific</w:t>
      </w:r>
      <w:r>
        <w:rPr>
          <w:spacing w:val="-6"/>
        </w:rPr>
        <w:t> </w:t>
      </w:r>
      <w:r>
        <w:rPr/>
        <w:t>information</w:t>
      </w:r>
      <w:r>
        <w:rPr>
          <w:spacing w:val="-5"/>
        </w:rPr>
        <w:t> </w:t>
      </w:r>
      <w:r>
        <w:rPr/>
        <w:t>is</w:t>
      </w:r>
      <w:r>
        <w:rPr>
          <w:spacing w:val="-5"/>
        </w:rPr>
        <w:t> </w:t>
      </w:r>
      <w:r>
        <w:rPr/>
        <w:t>being</w:t>
      </w:r>
      <w:r>
        <w:rPr>
          <w:spacing w:val="-7"/>
        </w:rPr>
        <w:t> </w:t>
      </w:r>
      <w:r>
        <w:rPr/>
        <w:t>sought</w:t>
      </w:r>
      <w:r>
        <w:rPr>
          <w:spacing w:val="-4"/>
        </w:rPr>
        <w:t> </w:t>
      </w:r>
      <w:r>
        <w:rPr/>
        <w:t>for</w:t>
      </w:r>
      <w:r>
        <w:rPr>
          <w:spacing w:val="-6"/>
        </w:rPr>
        <w:t> </w:t>
      </w:r>
      <w:r>
        <w:rPr/>
        <w:t>disclosure;</w:t>
      </w:r>
      <w:r>
        <w:rPr>
          <w:spacing w:val="-2"/>
        </w:rPr>
        <w:t> </w:t>
      </w:r>
      <w:r>
        <w:rPr/>
        <w:t>(v)</w:t>
      </w:r>
      <w:r>
        <w:rPr>
          <w:spacing w:val="-6"/>
        </w:rPr>
        <w:t> </w:t>
      </w:r>
      <w:r>
        <w:rPr/>
        <w:t>how</w:t>
      </w:r>
      <w:r>
        <w:rPr>
          <w:spacing w:val="-5"/>
        </w:rPr>
        <w:t> </w:t>
      </w:r>
      <w:r>
        <w:rPr/>
        <w:t>long</w:t>
      </w:r>
      <w:r>
        <w:rPr>
          <w:spacing w:val="-7"/>
        </w:rPr>
        <w:t> </w:t>
      </w:r>
      <w:r>
        <w:rPr/>
        <w:t>ago</w:t>
      </w:r>
      <w:r>
        <w:rPr>
          <w:spacing w:val="-5"/>
        </w:rPr>
        <w:t> </w:t>
      </w:r>
      <w:r>
        <w:rPr/>
        <w:t>the grand jury proceedings took place; (vi) the current status of the principals of the grand jury pro- ceedings</w:t>
      </w:r>
      <w:r>
        <w:rPr>
          <w:spacing w:val="-2"/>
        </w:rPr>
        <w:t> </w:t>
      </w:r>
      <w:r>
        <w:rPr/>
        <w:t>and</w:t>
      </w:r>
      <w:r>
        <w:rPr>
          <w:spacing w:val="-5"/>
        </w:rPr>
        <w:t> </w:t>
      </w:r>
      <w:r>
        <w:rPr/>
        <w:t>that</w:t>
      </w:r>
      <w:r>
        <w:rPr>
          <w:spacing w:val="-4"/>
        </w:rPr>
        <w:t> </w:t>
      </w:r>
      <w:r>
        <w:rPr/>
        <w:t>of</w:t>
      </w:r>
      <w:r>
        <w:rPr>
          <w:spacing w:val="-3"/>
        </w:rPr>
        <w:t> </w:t>
      </w:r>
      <w:r>
        <w:rPr/>
        <w:t>their</w:t>
      </w:r>
      <w:r>
        <w:rPr>
          <w:spacing w:val="-3"/>
        </w:rPr>
        <w:t> </w:t>
      </w:r>
      <w:r>
        <w:rPr/>
        <w:t>families;</w:t>
      </w:r>
      <w:r>
        <w:rPr>
          <w:spacing w:val="-4"/>
        </w:rPr>
        <w:t> </w:t>
      </w:r>
      <w:r>
        <w:rPr/>
        <w:t>(vii)</w:t>
      </w:r>
      <w:r>
        <w:rPr>
          <w:spacing w:val="-6"/>
        </w:rPr>
        <w:t> </w:t>
      </w:r>
      <w:r>
        <w:rPr/>
        <w:t>the</w:t>
      </w:r>
      <w:r>
        <w:rPr>
          <w:spacing w:val="-3"/>
        </w:rPr>
        <w:t> </w:t>
      </w:r>
      <w:r>
        <w:rPr/>
        <w:t>extent</w:t>
      </w:r>
      <w:r>
        <w:rPr>
          <w:spacing w:val="-4"/>
        </w:rPr>
        <w:t> </w:t>
      </w:r>
      <w:r>
        <w:rPr/>
        <w:t>to</w:t>
      </w:r>
      <w:r>
        <w:rPr>
          <w:spacing w:val="-5"/>
        </w:rPr>
        <w:t> </w:t>
      </w:r>
      <w:r>
        <w:rPr/>
        <w:t>which</w:t>
      </w:r>
      <w:r>
        <w:rPr>
          <w:spacing w:val="-5"/>
        </w:rPr>
        <w:t> </w:t>
      </w:r>
      <w:r>
        <w:rPr/>
        <w:t>the</w:t>
      </w:r>
      <w:r>
        <w:rPr>
          <w:spacing w:val="-6"/>
        </w:rPr>
        <w:t> </w:t>
      </w:r>
      <w:r>
        <w:rPr/>
        <w:t>desired</w:t>
      </w:r>
      <w:r>
        <w:rPr>
          <w:spacing w:val="-5"/>
        </w:rPr>
        <w:t> </w:t>
      </w:r>
      <w:r>
        <w:rPr/>
        <w:t>material—either</w:t>
      </w:r>
      <w:r>
        <w:rPr>
          <w:spacing w:val="-3"/>
        </w:rPr>
        <w:t> </w:t>
      </w:r>
      <w:r>
        <w:rPr/>
        <w:t>permissi- bly</w:t>
      </w:r>
      <w:r>
        <w:rPr>
          <w:spacing w:val="-13"/>
        </w:rPr>
        <w:t> </w:t>
      </w:r>
      <w:r>
        <w:rPr/>
        <w:t>or</w:t>
      </w:r>
      <w:r>
        <w:rPr>
          <w:spacing w:val="-9"/>
        </w:rPr>
        <w:t> </w:t>
      </w:r>
      <w:r>
        <w:rPr/>
        <w:t>impermissibly—has</w:t>
      </w:r>
      <w:r>
        <w:rPr>
          <w:spacing w:val="-8"/>
        </w:rPr>
        <w:t> </w:t>
      </w:r>
      <w:r>
        <w:rPr/>
        <w:t>been</w:t>
      </w:r>
      <w:r>
        <w:rPr>
          <w:spacing w:val="-9"/>
        </w:rPr>
        <w:t> </w:t>
      </w:r>
      <w:r>
        <w:rPr/>
        <w:t>previously</w:t>
      </w:r>
      <w:r>
        <w:rPr>
          <w:spacing w:val="-16"/>
        </w:rPr>
        <w:t> </w:t>
      </w:r>
      <w:r>
        <w:rPr/>
        <w:t>made</w:t>
      </w:r>
      <w:r>
        <w:rPr>
          <w:spacing w:val="-10"/>
        </w:rPr>
        <w:t> </w:t>
      </w:r>
      <w:r>
        <w:rPr/>
        <w:t>public;</w:t>
      </w:r>
      <w:r>
        <w:rPr>
          <w:spacing w:val="-8"/>
        </w:rPr>
        <w:t> </w:t>
      </w:r>
      <w:r>
        <w:rPr/>
        <w:t>(viii)</w:t>
      </w:r>
      <w:r>
        <w:rPr>
          <w:spacing w:val="-9"/>
        </w:rPr>
        <w:t> </w:t>
      </w:r>
      <w:r>
        <w:rPr/>
        <w:t>whether</w:t>
      </w:r>
      <w:r>
        <w:rPr>
          <w:spacing w:val="-9"/>
        </w:rPr>
        <w:t> </w:t>
      </w:r>
      <w:r>
        <w:rPr/>
        <w:t>witnesses</w:t>
      </w:r>
      <w:r>
        <w:rPr>
          <w:spacing w:val="-8"/>
        </w:rPr>
        <w:t> </w:t>
      </w:r>
      <w:r>
        <w:rPr/>
        <w:t>to</w:t>
      </w:r>
      <w:r>
        <w:rPr>
          <w:spacing w:val="-9"/>
        </w:rPr>
        <w:t> </w:t>
      </w:r>
      <w:r>
        <w:rPr/>
        <w:t>the</w:t>
      </w:r>
      <w:r>
        <w:rPr>
          <w:spacing w:val="-10"/>
        </w:rPr>
        <w:t> </w:t>
      </w:r>
      <w:r>
        <w:rPr/>
        <w:t>grand</w:t>
      </w:r>
      <w:r>
        <w:rPr>
          <w:spacing w:val="-9"/>
        </w:rPr>
        <w:t> </w:t>
      </w:r>
      <w:r>
        <w:rPr/>
        <w:t>jury proceedings who might be affected by disclosure are still alive; and (ix) the additional need for maintaining secrecy in the particular case in question.  </w:t>
      </w:r>
      <w:r>
        <w:rPr>
          <w:i/>
        </w:rPr>
        <w:t>In re Petition of Craig</w:t>
      </w:r>
      <w:r>
        <w:rPr/>
        <w:t>, 131 F.3d at</w:t>
      </w:r>
      <w:r>
        <w:rPr>
          <w:spacing w:val="-22"/>
        </w:rPr>
        <w:t> </w:t>
      </w:r>
      <w:r>
        <w:rPr/>
        <w:t>106.</w:t>
      </w:r>
    </w:p>
    <w:p>
      <w:pPr>
        <w:pStyle w:val="Heading1"/>
        <w:numPr>
          <w:ilvl w:val="2"/>
          <w:numId w:val="1"/>
        </w:numPr>
        <w:tabs>
          <w:tab w:pos="1540" w:val="left" w:leader="none"/>
        </w:tabs>
        <w:spacing w:line="240" w:lineRule="auto" w:before="14" w:after="0"/>
        <w:ind w:left="1540" w:right="117" w:hanging="360"/>
        <w:jc w:val="left"/>
        <w:rPr>
          <w:u w:val="none"/>
        </w:rPr>
      </w:pPr>
      <w:r>
        <w:rPr>
          <w:u w:val="thick"/>
        </w:rPr>
        <w:t>The Petition Cannot Satisfy The “Craig” Factors Nor Has The Governor Shown A “Particularized</w:t>
      </w:r>
      <w:r>
        <w:rPr>
          <w:spacing w:val="-10"/>
          <w:u w:val="thick"/>
        </w:rPr>
        <w:t> </w:t>
      </w:r>
      <w:r>
        <w:rPr>
          <w:u w:val="thick"/>
        </w:rPr>
        <w:t>Need”</w:t>
      </w:r>
    </w:p>
    <w:p>
      <w:pPr>
        <w:pStyle w:val="BodyText"/>
        <w:spacing w:before="8"/>
        <w:ind w:left="0"/>
        <w:jc w:val="left"/>
        <w:rPr>
          <w:b/>
          <w:sz w:val="15"/>
        </w:rPr>
      </w:pPr>
    </w:p>
    <w:p>
      <w:pPr>
        <w:pStyle w:val="BodyText"/>
        <w:spacing w:line="480" w:lineRule="auto" w:before="90"/>
        <w:ind w:right="115" w:firstLine="720"/>
      </w:pPr>
      <w:r>
        <w:rPr/>
        <w:t>Since the Governor is relying on an “exceptional circumstance” exception, she must demonstrate to this Court that her stated reason, public interest, is an “exceptional circumstance” and she also has a greater showing of “particularized need” because her request is outside of</w:t>
      </w:r>
      <w:r>
        <w:rPr>
          <w:spacing w:val="-26"/>
        </w:rPr>
        <w:t> </w:t>
      </w:r>
      <w:r>
        <w:rPr/>
        <w:t>Rule 6(e).</w:t>
      </w:r>
      <w:r>
        <w:rPr>
          <w:spacing w:val="32"/>
        </w:rPr>
        <w:t> </w:t>
      </w:r>
      <w:r>
        <w:rPr>
          <w:i/>
        </w:rPr>
        <w:t>See</w:t>
      </w:r>
      <w:r>
        <w:rPr>
          <w:i/>
          <w:spacing w:val="-15"/>
        </w:rPr>
        <w:t> </w:t>
      </w:r>
      <w:r>
        <w:rPr>
          <w:i/>
        </w:rPr>
        <w:t>In</w:t>
      </w:r>
      <w:r>
        <w:rPr>
          <w:i/>
          <w:spacing w:val="-14"/>
        </w:rPr>
        <w:t> </w:t>
      </w:r>
      <w:r>
        <w:rPr>
          <w:i/>
        </w:rPr>
        <w:t>re</w:t>
      </w:r>
      <w:r>
        <w:rPr>
          <w:i/>
          <w:spacing w:val="-15"/>
        </w:rPr>
        <w:t> </w:t>
      </w:r>
      <w:r>
        <w:rPr>
          <w:i/>
        </w:rPr>
        <w:t>American</w:t>
      </w:r>
      <w:r>
        <w:rPr>
          <w:i/>
          <w:spacing w:val="-12"/>
        </w:rPr>
        <w:t> </w:t>
      </w:r>
      <w:r>
        <w:rPr>
          <w:i/>
        </w:rPr>
        <w:t>Historical</w:t>
      </w:r>
      <w:r>
        <w:rPr>
          <w:i/>
          <w:spacing w:val="-14"/>
        </w:rPr>
        <w:t> </w:t>
      </w:r>
      <w:r>
        <w:rPr>
          <w:i/>
        </w:rPr>
        <w:t>Association</w:t>
      </w:r>
      <w:r>
        <w:rPr/>
        <w:t>,</w:t>
      </w:r>
      <w:r>
        <w:rPr>
          <w:spacing w:val="-14"/>
        </w:rPr>
        <w:t> </w:t>
      </w:r>
      <w:r>
        <w:rPr/>
        <w:t>49</w:t>
      </w:r>
      <w:r>
        <w:rPr>
          <w:spacing w:val="-14"/>
        </w:rPr>
        <w:t> </w:t>
      </w:r>
      <w:r>
        <w:rPr/>
        <w:t>F.</w:t>
      </w:r>
      <w:r>
        <w:rPr>
          <w:spacing w:val="-14"/>
        </w:rPr>
        <w:t> </w:t>
      </w:r>
      <w:r>
        <w:rPr/>
        <w:t>Supp.2d</w:t>
      </w:r>
      <w:r>
        <w:rPr>
          <w:spacing w:val="-14"/>
        </w:rPr>
        <w:t> </w:t>
      </w:r>
      <w:r>
        <w:rPr/>
        <w:t>274,</w:t>
      </w:r>
      <w:r>
        <w:rPr>
          <w:spacing w:val="-14"/>
        </w:rPr>
        <w:t> </w:t>
      </w:r>
      <w:r>
        <w:rPr/>
        <w:t>287</w:t>
      </w:r>
      <w:r>
        <w:rPr>
          <w:spacing w:val="-17"/>
        </w:rPr>
        <w:t> </w:t>
      </w:r>
      <w:r>
        <w:rPr/>
        <w:t>(1999)</w:t>
      </w:r>
      <w:r>
        <w:rPr>
          <w:spacing w:val="-15"/>
        </w:rPr>
        <w:t> </w:t>
      </w:r>
      <w:r>
        <w:rPr/>
        <w:t>(</w:t>
      </w:r>
      <w:r>
        <w:rPr>
          <w:i/>
        </w:rPr>
        <w:t>citing</w:t>
      </w:r>
      <w:r>
        <w:rPr>
          <w:i/>
          <w:spacing w:val="-14"/>
        </w:rPr>
        <w:t> </w:t>
      </w:r>
      <w:r>
        <w:rPr>
          <w:i/>
        </w:rPr>
        <w:t>In</w:t>
      </w:r>
      <w:r>
        <w:rPr>
          <w:i/>
          <w:spacing w:val="-14"/>
        </w:rPr>
        <w:t> </w:t>
      </w:r>
      <w:r>
        <w:rPr>
          <w:i/>
        </w:rPr>
        <w:t>re</w:t>
      </w:r>
      <w:r>
        <w:rPr>
          <w:i/>
          <w:spacing w:val="-15"/>
        </w:rPr>
        <w:t> </w:t>
      </w:r>
      <w:r>
        <w:rPr>
          <w:i/>
        </w:rPr>
        <w:t>Craig</w:t>
      </w:r>
      <w:r>
        <w:rPr/>
        <w:t>,</w:t>
      </w:r>
    </w:p>
    <w:p>
      <w:pPr>
        <w:spacing w:after="0" w:line="480" w:lineRule="auto"/>
        <w:sectPr>
          <w:pgSz w:w="12240" w:h="15840"/>
          <w:pgMar w:header="0" w:footer="794" w:top="1360" w:bottom="980" w:left="1340" w:right="1320"/>
        </w:sectPr>
      </w:pPr>
    </w:p>
    <w:p>
      <w:pPr>
        <w:pStyle w:val="BodyText"/>
        <w:spacing w:line="480" w:lineRule="auto" w:before="72"/>
        <w:ind w:right="117"/>
      </w:pPr>
      <w:r>
        <w:rPr/>
        <w:t>131 F.3d at 106 n. 10) (if a petitioner’s request does not fit within one of enumerated exceptions in</w:t>
      </w:r>
      <w:r>
        <w:rPr>
          <w:spacing w:val="-7"/>
        </w:rPr>
        <w:t> </w:t>
      </w:r>
      <w:r>
        <w:rPr/>
        <w:t>Rule</w:t>
      </w:r>
      <w:r>
        <w:rPr>
          <w:spacing w:val="-8"/>
        </w:rPr>
        <w:t> </w:t>
      </w:r>
      <w:r>
        <w:rPr/>
        <w:t>6(e)(3)(C),</w:t>
      </w:r>
      <w:r>
        <w:rPr>
          <w:spacing w:val="-7"/>
        </w:rPr>
        <w:t> </w:t>
      </w:r>
      <w:r>
        <w:rPr/>
        <w:t>and</w:t>
      </w:r>
      <w:r>
        <w:rPr>
          <w:spacing w:val="-7"/>
        </w:rPr>
        <w:t> </w:t>
      </w:r>
      <w:r>
        <w:rPr/>
        <w:t>instead</w:t>
      </w:r>
      <w:r>
        <w:rPr>
          <w:spacing w:val="-7"/>
        </w:rPr>
        <w:t> </w:t>
      </w:r>
      <w:r>
        <w:rPr/>
        <w:t>relies</w:t>
      </w:r>
      <w:r>
        <w:rPr>
          <w:spacing w:val="-7"/>
        </w:rPr>
        <w:t> </w:t>
      </w:r>
      <w:r>
        <w:rPr/>
        <w:t>on</w:t>
      </w:r>
      <w:r>
        <w:rPr>
          <w:spacing w:val="-7"/>
        </w:rPr>
        <w:t> </w:t>
      </w:r>
      <w:r>
        <w:rPr/>
        <w:t>a</w:t>
      </w:r>
      <w:r>
        <w:rPr>
          <w:spacing w:val="-8"/>
        </w:rPr>
        <w:t> </w:t>
      </w:r>
      <w:r>
        <w:rPr/>
        <w:t>“special</w:t>
      </w:r>
      <w:r>
        <w:rPr>
          <w:spacing w:val="-7"/>
        </w:rPr>
        <w:t> </w:t>
      </w:r>
      <w:r>
        <w:rPr/>
        <w:t>circumstances”</w:t>
      </w:r>
      <w:r>
        <w:rPr>
          <w:spacing w:val="-8"/>
        </w:rPr>
        <w:t> </w:t>
      </w:r>
      <w:r>
        <w:rPr/>
        <w:t>exception,</w:t>
      </w:r>
      <w:r>
        <w:rPr>
          <w:spacing w:val="-7"/>
        </w:rPr>
        <w:t> </w:t>
      </w:r>
      <w:r>
        <w:rPr/>
        <w:t>a</w:t>
      </w:r>
      <w:r>
        <w:rPr>
          <w:spacing w:val="-8"/>
        </w:rPr>
        <w:t> </w:t>
      </w:r>
      <w:r>
        <w:rPr/>
        <w:t>greater</w:t>
      </w:r>
      <w:r>
        <w:rPr>
          <w:spacing w:val="-8"/>
        </w:rPr>
        <w:t> </w:t>
      </w:r>
      <w:r>
        <w:rPr/>
        <w:t>showing</w:t>
      </w:r>
      <w:r>
        <w:rPr>
          <w:spacing w:val="-10"/>
        </w:rPr>
        <w:t> </w:t>
      </w:r>
      <w:r>
        <w:rPr/>
        <w:t>of a “particularized need” must be made)). Applying this analysis and the </w:t>
      </w:r>
      <w:r>
        <w:rPr>
          <w:i/>
        </w:rPr>
        <w:t>Craig </w:t>
      </w:r>
      <w:r>
        <w:rPr/>
        <w:t>factors to this case requires a finding that there are no “special circumstances” which would justify the breach of the grand jury</w:t>
      </w:r>
      <w:r>
        <w:rPr>
          <w:spacing w:val="-5"/>
        </w:rPr>
        <w:t> </w:t>
      </w:r>
      <w:r>
        <w:rPr/>
        <w:t>process.</w:t>
      </w:r>
    </w:p>
    <w:p>
      <w:pPr>
        <w:pStyle w:val="Heading1"/>
        <w:numPr>
          <w:ilvl w:val="0"/>
          <w:numId w:val="2"/>
        </w:numPr>
        <w:tabs>
          <w:tab w:pos="2260" w:val="left" w:leader="none"/>
        </w:tabs>
        <w:spacing w:line="240" w:lineRule="auto" w:before="15" w:after="0"/>
        <w:ind w:left="1900" w:right="0" w:firstLine="0"/>
        <w:jc w:val="left"/>
        <w:rPr>
          <w:u w:val="none"/>
        </w:rPr>
      </w:pPr>
      <w:r>
        <w:rPr>
          <w:u w:val="none"/>
        </w:rPr>
        <w:t>Application of the </w:t>
      </w:r>
      <w:r>
        <w:rPr>
          <w:i/>
          <w:u w:val="none"/>
        </w:rPr>
        <w:t>Craig </w:t>
      </w:r>
      <w:r>
        <w:rPr>
          <w:u w:val="none"/>
        </w:rPr>
        <w:t>factors mandates</w:t>
      </w:r>
      <w:r>
        <w:rPr>
          <w:spacing w:val="-18"/>
          <w:u w:val="none"/>
        </w:rPr>
        <w:t> </w:t>
      </w:r>
      <w:r>
        <w:rPr>
          <w:u w:val="none"/>
        </w:rPr>
        <w:t>non-disclosure</w:t>
      </w:r>
    </w:p>
    <w:p>
      <w:pPr>
        <w:pStyle w:val="BodyText"/>
        <w:spacing w:before="6"/>
        <w:ind w:left="0"/>
        <w:jc w:val="left"/>
        <w:rPr>
          <w:b/>
          <w:sz w:val="23"/>
        </w:rPr>
      </w:pPr>
    </w:p>
    <w:p>
      <w:pPr>
        <w:pStyle w:val="BodyText"/>
        <w:spacing w:line="480" w:lineRule="auto" w:before="0"/>
        <w:ind w:right="114" w:firstLine="720"/>
      </w:pPr>
      <w:r>
        <w:rPr/>
        <w:t>When</w:t>
      </w:r>
      <w:r>
        <w:rPr>
          <w:spacing w:val="-13"/>
        </w:rPr>
        <w:t> </w:t>
      </w:r>
      <w:r>
        <w:rPr/>
        <w:t>the</w:t>
      </w:r>
      <w:r>
        <w:rPr>
          <w:spacing w:val="-14"/>
        </w:rPr>
        <w:t> </w:t>
      </w:r>
      <w:r>
        <w:rPr/>
        <w:t>nine</w:t>
      </w:r>
      <w:r>
        <w:rPr>
          <w:spacing w:val="-14"/>
        </w:rPr>
        <w:t> </w:t>
      </w:r>
      <w:r>
        <w:rPr>
          <w:i/>
        </w:rPr>
        <w:t>Craig</w:t>
      </w:r>
      <w:r>
        <w:rPr>
          <w:i/>
          <w:spacing w:val="-13"/>
        </w:rPr>
        <w:t> </w:t>
      </w:r>
      <w:r>
        <w:rPr/>
        <w:t>factors</w:t>
      </w:r>
      <w:r>
        <w:rPr>
          <w:spacing w:val="-13"/>
        </w:rPr>
        <w:t> </w:t>
      </w:r>
      <w:r>
        <w:rPr/>
        <w:t>listed</w:t>
      </w:r>
      <w:r>
        <w:rPr>
          <w:spacing w:val="-14"/>
        </w:rPr>
        <w:t> </w:t>
      </w:r>
      <w:r>
        <w:rPr>
          <w:i/>
        </w:rPr>
        <w:t>supra</w:t>
      </w:r>
      <w:r>
        <w:rPr>
          <w:i/>
          <w:spacing w:val="-14"/>
        </w:rPr>
        <w:t> </w:t>
      </w:r>
      <w:r>
        <w:rPr/>
        <w:t>are</w:t>
      </w:r>
      <w:r>
        <w:rPr>
          <w:spacing w:val="-12"/>
        </w:rPr>
        <w:t> </w:t>
      </w:r>
      <w:r>
        <w:rPr/>
        <w:t>analyzed,</w:t>
      </w:r>
      <w:r>
        <w:rPr>
          <w:spacing w:val="-13"/>
        </w:rPr>
        <w:t> </w:t>
      </w:r>
      <w:r>
        <w:rPr/>
        <w:t>the</w:t>
      </w:r>
      <w:r>
        <w:rPr>
          <w:spacing w:val="-14"/>
        </w:rPr>
        <w:t> </w:t>
      </w:r>
      <w:r>
        <w:rPr/>
        <w:t>outcome</w:t>
      </w:r>
      <w:r>
        <w:rPr>
          <w:spacing w:val="-14"/>
        </w:rPr>
        <w:t> </w:t>
      </w:r>
      <w:r>
        <w:rPr/>
        <w:t>weighs</w:t>
      </w:r>
      <w:r>
        <w:rPr>
          <w:spacing w:val="-11"/>
        </w:rPr>
        <w:t> </w:t>
      </w:r>
      <w:r>
        <w:rPr/>
        <w:t>heavily</w:t>
      </w:r>
      <w:r>
        <w:rPr>
          <w:spacing w:val="-18"/>
        </w:rPr>
        <w:t> </w:t>
      </w:r>
      <w:r>
        <w:rPr/>
        <w:t>in</w:t>
      </w:r>
      <w:r>
        <w:rPr>
          <w:spacing w:val="-11"/>
        </w:rPr>
        <w:t> </w:t>
      </w:r>
      <w:r>
        <w:rPr/>
        <w:t>favor of preserving the grand jury process and against release. The Governor, although seeking disclo- sure for “the public interest,” was not a witness in or involved in the grand jury, compared to a case discussed below where a witness requested his own testimony be released. Also, a court should be very concerned about releasing materials in a case such as this, where no one was in- dicted.</w:t>
      </w:r>
      <w:r>
        <w:rPr>
          <w:spacing w:val="42"/>
        </w:rPr>
        <w:t> </w:t>
      </w:r>
      <w:r>
        <w:rPr>
          <w:i/>
        </w:rPr>
        <w:t>See</w:t>
      </w:r>
      <w:r>
        <w:rPr>
          <w:i/>
          <w:spacing w:val="-7"/>
        </w:rPr>
        <w:t> </w:t>
      </w:r>
      <w:r>
        <w:rPr>
          <w:i/>
        </w:rPr>
        <w:t>In</w:t>
      </w:r>
      <w:r>
        <w:rPr>
          <w:i/>
          <w:spacing w:val="-9"/>
        </w:rPr>
        <w:t> </w:t>
      </w:r>
      <w:r>
        <w:rPr>
          <w:i/>
        </w:rPr>
        <w:t>re</w:t>
      </w:r>
      <w:r>
        <w:rPr>
          <w:i/>
          <w:spacing w:val="-10"/>
        </w:rPr>
        <w:t> </w:t>
      </w:r>
      <w:r>
        <w:rPr>
          <w:i/>
        </w:rPr>
        <w:t>Craig</w:t>
      </w:r>
      <w:r>
        <w:rPr/>
        <w:t>,</w:t>
      </w:r>
      <w:r>
        <w:rPr>
          <w:spacing w:val="-9"/>
        </w:rPr>
        <w:t> </w:t>
      </w:r>
      <w:r>
        <w:rPr/>
        <w:t>131</w:t>
      </w:r>
      <w:r>
        <w:rPr>
          <w:spacing w:val="-9"/>
        </w:rPr>
        <w:t> </w:t>
      </w:r>
      <w:r>
        <w:rPr/>
        <w:t>F.3d</w:t>
      </w:r>
      <w:r>
        <w:rPr>
          <w:spacing w:val="-9"/>
        </w:rPr>
        <w:t> </w:t>
      </w:r>
      <w:r>
        <w:rPr/>
        <w:t>at</w:t>
      </w:r>
      <w:r>
        <w:rPr>
          <w:spacing w:val="-8"/>
        </w:rPr>
        <w:t> </w:t>
      </w:r>
      <w:r>
        <w:rPr/>
        <w:t>106</w:t>
      </w:r>
      <w:r>
        <w:rPr>
          <w:spacing w:val="-6"/>
        </w:rPr>
        <w:t> </w:t>
      </w:r>
      <w:r>
        <w:rPr/>
        <w:t>(a</w:t>
      </w:r>
      <w:r>
        <w:rPr>
          <w:spacing w:val="-10"/>
        </w:rPr>
        <w:t> </w:t>
      </w:r>
      <w:r>
        <w:rPr/>
        <w:t>trial</w:t>
      </w:r>
      <w:r>
        <w:rPr>
          <w:spacing w:val="-8"/>
        </w:rPr>
        <w:t> </w:t>
      </w:r>
      <w:r>
        <w:rPr/>
        <w:t>judge</w:t>
      </w:r>
      <w:r>
        <w:rPr>
          <w:spacing w:val="-7"/>
        </w:rPr>
        <w:t> </w:t>
      </w:r>
      <w:r>
        <w:rPr/>
        <w:t>should</w:t>
      </w:r>
      <w:r>
        <w:rPr>
          <w:spacing w:val="-9"/>
        </w:rPr>
        <w:t> </w:t>
      </w:r>
      <w:r>
        <w:rPr/>
        <w:t>be</w:t>
      </w:r>
      <w:r>
        <w:rPr>
          <w:spacing w:val="-10"/>
        </w:rPr>
        <w:t> </w:t>
      </w:r>
      <w:r>
        <w:rPr/>
        <w:t>extremely</w:t>
      </w:r>
      <w:r>
        <w:rPr>
          <w:spacing w:val="-14"/>
        </w:rPr>
        <w:t> </w:t>
      </w:r>
      <w:r>
        <w:rPr/>
        <w:t>hesitant</w:t>
      </w:r>
      <w:r>
        <w:rPr>
          <w:spacing w:val="-8"/>
        </w:rPr>
        <w:t> </w:t>
      </w:r>
      <w:r>
        <w:rPr/>
        <w:t>to</w:t>
      </w:r>
      <w:r>
        <w:rPr>
          <w:spacing w:val="-9"/>
        </w:rPr>
        <w:t> </w:t>
      </w:r>
      <w:r>
        <w:rPr/>
        <w:t>grant</w:t>
      </w:r>
      <w:r>
        <w:rPr>
          <w:spacing w:val="-8"/>
        </w:rPr>
        <w:t> </w:t>
      </w:r>
      <w:r>
        <w:rPr/>
        <w:t>release of grand jury material where the request is by a third-party stranger and it is over the objection of the defendant). The public’s right to full disclosure and the public's interest in transparency does not outweigh witnesses’ right to secrecy.  </w:t>
      </w:r>
      <w:r>
        <w:rPr>
          <w:i/>
        </w:rPr>
        <w:t>Id. </w:t>
      </w:r>
      <w:r>
        <w:rPr/>
        <w:t>at</w:t>
      </w:r>
      <w:r>
        <w:rPr>
          <w:spacing w:val="-11"/>
        </w:rPr>
        <w:t> </w:t>
      </w:r>
      <w:r>
        <w:rPr/>
        <w:t>105.</w:t>
      </w:r>
    </w:p>
    <w:p>
      <w:pPr>
        <w:pStyle w:val="BodyText"/>
        <w:spacing w:line="480" w:lineRule="auto" w:before="9"/>
        <w:ind w:right="117" w:firstLine="720"/>
      </w:pPr>
      <w:r>
        <w:rPr/>
        <w:t>Additionally, there is no defendant in the 38 Studios investigation to oppose the release; however, the Attorney General does oppose the disclosure. The career prosecutor presenting this matter to the grand jury determined there was not enough evidence to provide the grand jurors a charge. It is equally significant that the identity of the witnesses that testified have never been disclosed publicly and are not known because nothing relating to the grand jury proceeding has been released. If a witness in a grand jury is not seeking release of grand jury records, then the records should remain sealed, even if the public claims to have interest in the grand jury proceed- ings.  </w:t>
      </w:r>
      <w:r>
        <w:rPr>
          <w:i/>
        </w:rPr>
        <w:t>See In re Biaggi</w:t>
      </w:r>
      <w:r>
        <w:rPr/>
        <w:t>, 478 F.2d at 492-493.</w:t>
      </w:r>
    </w:p>
    <w:p>
      <w:pPr>
        <w:spacing w:after="0" w:line="480" w:lineRule="auto"/>
        <w:sectPr>
          <w:pgSz w:w="12240" w:h="15840"/>
          <w:pgMar w:header="0" w:footer="794" w:top="1360" w:bottom="980" w:left="1340" w:right="1320"/>
        </w:sectPr>
      </w:pPr>
    </w:p>
    <w:p>
      <w:pPr>
        <w:pStyle w:val="BodyText"/>
        <w:spacing w:line="480" w:lineRule="auto" w:before="72"/>
        <w:ind w:right="118" w:firstLine="720"/>
      </w:pPr>
      <w:r>
        <w:rPr/>
        <w:t>In addition, the Governor states she is seeking disclosure because Rhode Islanders should have full disclosure about the 38 Studios deal and the public has an interest in transparency. Peti- tioner’s Memo. at 1. This rationale has been found insufficient by itself to pierce the Rule 6(e) veil of secrecy around the grand jury, as the Second Circuit affirming the lower court, declared, “...</w:t>
      </w:r>
      <w:r>
        <w:rPr>
          <w:spacing w:val="-11"/>
        </w:rPr>
        <w:t> </w:t>
      </w:r>
      <w:r>
        <w:rPr/>
        <w:t>if</w:t>
      </w:r>
      <w:r>
        <w:rPr>
          <w:spacing w:val="-12"/>
        </w:rPr>
        <w:t> </w:t>
      </w:r>
      <w:r>
        <w:rPr/>
        <w:t>courts</w:t>
      </w:r>
      <w:r>
        <w:rPr>
          <w:spacing w:val="-11"/>
        </w:rPr>
        <w:t> </w:t>
      </w:r>
      <w:r>
        <w:rPr/>
        <w:t>granted</w:t>
      </w:r>
      <w:r>
        <w:rPr>
          <w:spacing w:val="-9"/>
        </w:rPr>
        <w:t> </w:t>
      </w:r>
      <w:r>
        <w:rPr/>
        <w:t>disclosure</w:t>
      </w:r>
      <w:r>
        <w:rPr>
          <w:spacing w:val="-12"/>
        </w:rPr>
        <w:t> </w:t>
      </w:r>
      <w:r>
        <w:rPr>
          <w:i/>
        </w:rPr>
        <w:t>whenever</w:t>
      </w:r>
      <w:r>
        <w:rPr>
          <w:i/>
          <w:spacing w:val="-11"/>
        </w:rPr>
        <w:t> </w:t>
      </w:r>
      <w:r>
        <w:rPr/>
        <w:t>the</w:t>
      </w:r>
      <w:r>
        <w:rPr>
          <w:spacing w:val="-10"/>
        </w:rPr>
        <w:t> </w:t>
      </w:r>
      <w:r>
        <w:rPr/>
        <w:t>public</w:t>
      </w:r>
      <w:r>
        <w:rPr>
          <w:spacing w:val="-12"/>
        </w:rPr>
        <w:t> </w:t>
      </w:r>
      <w:r>
        <w:rPr/>
        <w:t>had</w:t>
      </w:r>
      <w:r>
        <w:rPr>
          <w:spacing w:val="-9"/>
        </w:rPr>
        <w:t> </w:t>
      </w:r>
      <w:r>
        <w:rPr/>
        <w:t>an</w:t>
      </w:r>
      <w:r>
        <w:rPr>
          <w:spacing w:val="-11"/>
        </w:rPr>
        <w:t> </w:t>
      </w:r>
      <w:r>
        <w:rPr/>
        <w:t>interest</w:t>
      </w:r>
      <w:r>
        <w:rPr>
          <w:spacing w:val="-11"/>
        </w:rPr>
        <w:t> </w:t>
      </w:r>
      <w:r>
        <w:rPr/>
        <w:t>in</w:t>
      </w:r>
      <w:r>
        <w:rPr>
          <w:spacing w:val="-9"/>
        </w:rPr>
        <w:t> </w:t>
      </w:r>
      <w:r>
        <w:rPr/>
        <w:t>grand</w:t>
      </w:r>
      <w:r>
        <w:rPr>
          <w:spacing w:val="-9"/>
        </w:rPr>
        <w:t> </w:t>
      </w:r>
      <w:r>
        <w:rPr/>
        <w:t>jury</w:t>
      </w:r>
      <w:r>
        <w:rPr>
          <w:spacing w:val="-16"/>
        </w:rPr>
        <w:t> </w:t>
      </w:r>
      <w:r>
        <w:rPr/>
        <w:t>proceedings,</w:t>
      </w:r>
      <w:r>
        <w:rPr>
          <w:spacing w:val="-11"/>
        </w:rPr>
        <w:t> </w:t>
      </w:r>
      <w:r>
        <w:rPr/>
        <w:t>Rule 6(e) would be eviscerated.”  (Emphasis added).  The Court in </w:t>
      </w:r>
      <w:r>
        <w:rPr>
          <w:i/>
        </w:rPr>
        <w:t>Craig</w:t>
      </w:r>
      <w:r>
        <w:rPr>
          <w:i/>
          <w:spacing w:val="-12"/>
        </w:rPr>
        <w:t> </w:t>
      </w:r>
      <w:r>
        <w:rPr/>
        <w:t>recognized,</w:t>
      </w:r>
    </w:p>
    <w:p>
      <w:pPr>
        <w:pStyle w:val="BodyText"/>
        <w:ind w:left="911" w:right="833"/>
      </w:pPr>
      <w:r>
        <w:rPr/>
        <w:t>“Thus, the district court's comment that public interest, without more, cannot per- mit</w:t>
      </w:r>
      <w:r>
        <w:rPr>
          <w:spacing w:val="-3"/>
        </w:rPr>
        <w:t> </w:t>
      </w:r>
      <w:r>
        <w:rPr/>
        <w:t>disclosure</w:t>
      </w:r>
      <w:r>
        <w:rPr>
          <w:spacing w:val="-5"/>
        </w:rPr>
        <w:t> </w:t>
      </w:r>
      <w:r>
        <w:rPr/>
        <w:t>must</w:t>
      </w:r>
      <w:r>
        <w:rPr>
          <w:spacing w:val="-3"/>
        </w:rPr>
        <w:t> </w:t>
      </w:r>
      <w:r>
        <w:rPr/>
        <w:t>be</w:t>
      </w:r>
      <w:r>
        <w:rPr>
          <w:spacing w:val="-5"/>
        </w:rPr>
        <w:t> </w:t>
      </w:r>
      <w:r>
        <w:rPr/>
        <w:t>read</w:t>
      </w:r>
      <w:r>
        <w:rPr>
          <w:spacing w:val="-4"/>
        </w:rPr>
        <w:t> </w:t>
      </w:r>
      <w:r>
        <w:rPr/>
        <w:t>simply</w:t>
      </w:r>
      <w:r>
        <w:rPr>
          <w:spacing w:val="-9"/>
        </w:rPr>
        <w:t> </w:t>
      </w:r>
      <w:r>
        <w:rPr/>
        <w:t>as</w:t>
      </w:r>
      <w:r>
        <w:rPr>
          <w:spacing w:val="-4"/>
        </w:rPr>
        <w:t> </w:t>
      </w:r>
      <w:r>
        <w:rPr/>
        <w:t>the</w:t>
      </w:r>
      <w:r>
        <w:rPr>
          <w:spacing w:val="-5"/>
        </w:rPr>
        <w:t> </w:t>
      </w:r>
      <w:r>
        <w:rPr/>
        <w:t>commonplace</w:t>
      </w:r>
      <w:r>
        <w:rPr>
          <w:spacing w:val="-5"/>
        </w:rPr>
        <w:t> </w:t>
      </w:r>
      <w:r>
        <w:rPr/>
        <w:t>observation</w:t>
      </w:r>
      <w:r>
        <w:rPr>
          <w:spacing w:val="-4"/>
        </w:rPr>
        <w:t> </w:t>
      </w:r>
      <w:r>
        <w:rPr/>
        <w:t>that</w:t>
      </w:r>
      <w:r>
        <w:rPr>
          <w:spacing w:val="-3"/>
        </w:rPr>
        <w:t> </w:t>
      </w:r>
      <w:r>
        <w:rPr/>
        <w:t>the</w:t>
      </w:r>
      <w:r>
        <w:rPr>
          <w:spacing w:val="-5"/>
        </w:rPr>
        <w:t> </w:t>
      </w:r>
      <w:r>
        <w:rPr/>
        <w:t>‘spe- cial circumstances’ test cannot be satisfied by a blanket assertion that the public has an interest in the information contained in the grand jury transcripts. Indeed, by concluding that ‘the “public interest” exception urged by Petitioner [that any garden-variety public interest compels disclosure if it outweighs the need for se- crecy in the particular grand jury proceeding in question] would swallow the</w:t>
      </w:r>
      <w:r>
        <w:rPr>
          <w:spacing w:val="-26"/>
        </w:rPr>
        <w:t> </w:t>
      </w:r>
      <w:r>
        <w:rPr/>
        <w:t>gen- eral rule of</w:t>
      </w:r>
      <w:r>
        <w:rPr>
          <w:spacing w:val="-7"/>
        </w:rPr>
        <w:t> </w:t>
      </w:r>
      <w:r>
        <w:rPr/>
        <w:t>secrecy.’”</w:t>
      </w:r>
    </w:p>
    <w:p>
      <w:pPr>
        <w:pStyle w:val="BodyText"/>
        <w:spacing w:before="11"/>
        <w:ind w:left="0"/>
        <w:jc w:val="left"/>
        <w:rPr>
          <w:sz w:val="23"/>
        </w:rPr>
      </w:pPr>
    </w:p>
    <w:p>
      <w:pPr>
        <w:pStyle w:val="BodyText"/>
        <w:spacing w:before="0"/>
        <w:jc w:val="left"/>
      </w:pPr>
      <w:r>
        <w:rPr/>
        <w:t>131 F.3d at 105.</w:t>
      </w:r>
    </w:p>
    <w:p>
      <w:pPr>
        <w:pStyle w:val="BodyText"/>
        <w:spacing w:before="11"/>
        <w:ind w:left="0"/>
        <w:jc w:val="left"/>
        <w:rPr>
          <w:sz w:val="23"/>
        </w:rPr>
      </w:pPr>
    </w:p>
    <w:p>
      <w:pPr>
        <w:pStyle w:val="BodyText"/>
        <w:spacing w:line="480" w:lineRule="auto" w:before="0"/>
        <w:ind w:right="114" w:firstLine="780"/>
        <w:rPr>
          <w:i/>
        </w:rPr>
      </w:pPr>
      <w:r>
        <w:rPr/>
        <w:t>Also, the Governor does not and cannot identify specific information from the grand jury because she does not know who testified or what was presented to the grand jury as part of this case; the Governor is not the Constitutional officer charged with this responsibility. Instead, the Governor casts a wide net and seeks the release of all grand jury records, wherever located. </w:t>
      </w:r>
      <w:r>
        <w:rPr>
          <w:i/>
        </w:rPr>
        <w:t>See </w:t>
      </w:r>
      <w:r>
        <w:rPr/>
        <w:t>Petition at 3. Similar to the Governor’s request, the Federal District Court for the District of Co- lumbia was presented with a petition for release of grand jury testimony and materials related to the grand jury investigating Watergate and President Nixon in </w:t>
      </w:r>
      <w:r>
        <w:rPr>
          <w:i/>
        </w:rPr>
        <w:t>In re Shepard</w:t>
      </w:r>
      <w:r>
        <w:rPr/>
        <w:t>, 800 F. Supp.2d 37 (D.C.</w:t>
      </w:r>
      <w:r>
        <w:rPr>
          <w:spacing w:val="-16"/>
        </w:rPr>
        <w:t> </w:t>
      </w:r>
      <w:r>
        <w:rPr/>
        <w:t>2011).</w:t>
      </w:r>
      <w:r>
        <w:rPr>
          <w:spacing w:val="32"/>
        </w:rPr>
        <w:t> </w:t>
      </w:r>
      <w:r>
        <w:rPr/>
        <w:t>In</w:t>
      </w:r>
      <w:r>
        <w:rPr>
          <w:spacing w:val="-16"/>
        </w:rPr>
        <w:t> </w:t>
      </w:r>
      <w:r>
        <w:rPr>
          <w:i/>
        </w:rPr>
        <w:t>Shepard</w:t>
      </w:r>
      <w:r>
        <w:rPr/>
        <w:t>,</w:t>
      </w:r>
      <w:r>
        <w:rPr>
          <w:spacing w:val="-14"/>
        </w:rPr>
        <w:t> </w:t>
      </w:r>
      <w:r>
        <w:rPr/>
        <w:t>the</w:t>
      </w:r>
      <w:r>
        <w:rPr>
          <w:spacing w:val="-17"/>
        </w:rPr>
        <w:t> </w:t>
      </w:r>
      <w:r>
        <w:rPr/>
        <w:t>district</w:t>
      </w:r>
      <w:r>
        <w:rPr>
          <w:spacing w:val="-15"/>
        </w:rPr>
        <w:t> </w:t>
      </w:r>
      <w:r>
        <w:rPr/>
        <w:t>court</w:t>
      </w:r>
      <w:r>
        <w:rPr>
          <w:spacing w:val="-15"/>
        </w:rPr>
        <w:t> </w:t>
      </w:r>
      <w:r>
        <w:rPr/>
        <w:t>denied</w:t>
      </w:r>
      <w:r>
        <w:rPr>
          <w:spacing w:val="-16"/>
        </w:rPr>
        <w:t> </w:t>
      </w:r>
      <w:r>
        <w:rPr/>
        <w:t>the</w:t>
      </w:r>
      <w:r>
        <w:rPr>
          <w:spacing w:val="-17"/>
        </w:rPr>
        <w:t> </w:t>
      </w:r>
      <w:r>
        <w:rPr/>
        <w:t>petition</w:t>
      </w:r>
      <w:r>
        <w:rPr>
          <w:spacing w:val="-16"/>
        </w:rPr>
        <w:t> </w:t>
      </w:r>
      <w:r>
        <w:rPr/>
        <w:t>for</w:t>
      </w:r>
      <w:r>
        <w:rPr>
          <w:spacing w:val="-15"/>
        </w:rPr>
        <w:t> </w:t>
      </w:r>
      <w:r>
        <w:rPr/>
        <w:t>release</w:t>
      </w:r>
      <w:r>
        <w:rPr>
          <w:spacing w:val="-15"/>
        </w:rPr>
        <w:t> </w:t>
      </w:r>
      <w:r>
        <w:rPr/>
        <w:t>and</w:t>
      </w:r>
      <w:r>
        <w:rPr>
          <w:spacing w:val="-14"/>
        </w:rPr>
        <w:t> </w:t>
      </w:r>
      <w:r>
        <w:rPr/>
        <w:t>stated</w:t>
      </w:r>
      <w:r>
        <w:rPr>
          <w:spacing w:val="-16"/>
        </w:rPr>
        <w:t> </w:t>
      </w:r>
      <w:r>
        <w:rPr/>
        <w:t>that</w:t>
      </w:r>
      <w:r>
        <w:rPr>
          <w:spacing w:val="-15"/>
        </w:rPr>
        <w:t> </w:t>
      </w:r>
      <w:r>
        <w:rPr/>
        <w:t>the</w:t>
      </w:r>
      <w:r>
        <w:rPr>
          <w:spacing w:val="-15"/>
        </w:rPr>
        <w:t> </w:t>
      </w:r>
      <w:r>
        <w:rPr/>
        <w:t>petition encompassed all testimony and materials associated with every witness before three grand juries. </w:t>
      </w:r>
      <w:r>
        <w:rPr>
          <w:i/>
        </w:rPr>
        <w:t>Id</w:t>
      </w:r>
      <w:r>
        <w:rPr/>
        <w:t>. at 40. The court, in distinguishing the single grand jury witness request made in the </w:t>
      </w:r>
      <w:r>
        <w:rPr>
          <w:i/>
        </w:rPr>
        <w:t>Kutler </w:t>
      </w:r>
      <w:r>
        <w:rPr/>
        <w:t>case, </w:t>
      </w:r>
      <w:r>
        <w:rPr>
          <w:i/>
        </w:rPr>
        <w:t>In re Petition of Kutler</w:t>
      </w:r>
      <w:r>
        <w:rPr/>
        <w:t>, 800 F. Supp.2d 42 (D.D.C. 2011), relied upon by the Governor, stated that “the special circumstances exception is not intended for indiscriminate</w:t>
      </w:r>
      <w:r>
        <w:rPr>
          <w:spacing w:val="-38"/>
        </w:rPr>
        <w:t> </w:t>
      </w:r>
      <w:r>
        <w:rPr/>
        <w:t>application.” </w:t>
      </w:r>
      <w:r>
        <w:rPr>
          <w:i/>
        </w:rPr>
        <w:t>In</w:t>
      </w:r>
    </w:p>
    <w:p>
      <w:pPr>
        <w:spacing w:after="0" w:line="480" w:lineRule="auto"/>
        <w:sectPr>
          <w:pgSz w:w="12240" w:h="15840"/>
          <w:pgMar w:header="0" w:footer="794" w:top="1360" w:bottom="980" w:left="1340" w:right="1320"/>
        </w:sectPr>
      </w:pPr>
    </w:p>
    <w:p>
      <w:pPr>
        <w:pStyle w:val="BodyText"/>
        <w:spacing w:line="480" w:lineRule="auto" w:before="72"/>
        <w:ind w:right="118"/>
        <w:rPr>
          <w:i/>
        </w:rPr>
      </w:pPr>
      <w:r>
        <w:rPr>
          <w:i/>
        </w:rPr>
        <w:t>re Shepard</w:t>
      </w:r>
      <w:r>
        <w:rPr/>
        <w:t>, 800 F. Supp.2d at 40. Noting that the </w:t>
      </w:r>
      <w:r>
        <w:rPr>
          <w:i/>
        </w:rPr>
        <w:t>In re Shepard </w:t>
      </w:r>
      <w:r>
        <w:rPr/>
        <w:t>petition encompassed all testi- mony and materials associated with every witness before three grand juries, the court stated that “the sheer volume of material requested implicates a number of secrecy concerns” and those con- cerns, given the “wide-ranging request, are great indeed.” </w:t>
      </w:r>
      <w:r>
        <w:rPr>
          <w:i/>
        </w:rPr>
        <w:t>Id.</w:t>
      </w:r>
    </w:p>
    <w:p>
      <w:pPr>
        <w:pStyle w:val="BodyText"/>
        <w:spacing w:line="480" w:lineRule="auto"/>
        <w:ind w:right="115" w:firstLine="720"/>
      </w:pPr>
      <w:r>
        <w:rPr/>
        <w:t>Also</w:t>
      </w:r>
      <w:r>
        <w:rPr>
          <w:spacing w:val="-7"/>
        </w:rPr>
        <w:t> </w:t>
      </w:r>
      <w:r>
        <w:rPr/>
        <w:t>significant</w:t>
      </w:r>
      <w:r>
        <w:rPr>
          <w:spacing w:val="-7"/>
        </w:rPr>
        <w:t> </w:t>
      </w:r>
      <w:r>
        <w:rPr/>
        <w:t>is</w:t>
      </w:r>
      <w:r>
        <w:rPr>
          <w:spacing w:val="-7"/>
        </w:rPr>
        <w:t> </w:t>
      </w:r>
      <w:r>
        <w:rPr/>
        <w:t>the</w:t>
      </w:r>
      <w:r>
        <w:rPr>
          <w:spacing w:val="-8"/>
        </w:rPr>
        <w:t> </w:t>
      </w:r>
      <w:r>
        <w:rPr/>
        <w:t>factor</w:t>
      </w:r>
      <w:r>
        <w:rPr>
          <w:spacing w:val="-8"/>
        </w:rPr>
        <w:t> </w:t>
      </w:r>
      <w:r>
        <w:rPr/>
        <w:t>of</w:t>
      </w:r>
      <w:r>
        <w:rPr>
          <w:spacing w:val="-8"/>
        </w:rPr>
        <w:t> </w:t>
      </w:r>
      <w:r>
        <w:rPr/>
        <w:t>when</w:t>
      </w:r>
      <w:r>
        <w:rPr>
          <w:spacing w:val="-7"/>
        </w:rPr>
        <w:t> </w:t>
      </w:r>
      <w:r>
        <w:rPr/>
        <w:t>the</w:t>
      </w:r>
      <w:r>
        <w:rPr>
          <w:spacing w:val="-8"/>
        </w:rPr>
        <w:t> </w:t>
      </w:r>
      <w:r>
        <w:rPr/>
        <w:t>grand</w:t>
      </w:r>
      <w:r>
        <w:rPr>
          <w:spacing w:val="-7"/>
        </w:rPr>
        <w:t> </w:t>
      </w:r>
      <w:r>
        <w:rPr/>
        <w:t>jury</w:t>
      </w:r>
      <w:r>
        <w:rPr>
          <w:spacing w:val="-9"/>
        </w:rPr>
        <w:t> </w:t>
      </w:r>
      <w:r>
        <w:rPr/>
        <w:t>took</w:t>
      </w:r>
      <w:r>
        <w:rPr>
          <w:spacing w:val="-7"/>
        </w:rPr>
        <w:t> </w:t>
      </w:r>
      <w:r>
        <w:rPr/>
        <w:t>place</w:t>
      </w:r>
      <w:r>
        <w:rPr>
          <w:spacing w:val="-8"/>
        </w:rPr>
        <w:t> </w:t>
      </w:r>
      <w:r>
        <w:rPr/>
        <w:t>or</w:t>
      </w:r>
      <w:r>
        <w:rPr>
          <w:spacing w:val="-8"/>
        </w:rPr>
        <w:t> </w:t>
      </w:r>
      <w:r>
        <w:rPr/>
        <w:t>concluded.</w:t>
      </w:r>
      <w:r>
        <w:rPr>
          <w:spacing w:val="46"/>
        </w:rPr>
        <w:t> </w:t>
      </w:r>
      <w:r>
        <w:rPr/>
        <w:t>Unlike</w:t>
      </w:r>
      <w:r>
        <w:rPr>
          <w:spacing w:val="-8"/>
        </w:rPr>
        <w:t> </w:t>
      </w:r>
      <w:r>
        <w:rPr/>
        <w:t>cases that</w:t>
      </w:r>
      <w:r>
        <w:rPr>
          <w:spacing w:val="-7"/>
        </w:rPr>
        <w:t> </w:t>
      </w:r>
      <w:r>
        <w:rPr/>
        <w:t>disclosed</w:t>
      </w:r>
      <w:r>
        <w:rPr>
          <w:spacing w:val="-7"/>
        </w:rPr>
        <w:t> </w:t>
      </w:r>
      <w:r>
        <w:rPr/>
        <w:t>material</w:t>
      </w:r>
      <w:r>
        <w:rPr>
          <w:spacing w:val="-7"/>
        </w:rPr>
        <w:t> </w:t>
      </w:r>
      <w:r>
        <w:rPr/>
        <w:t>30</w:t>
      </w:r>
      <w:r>
        <w:rPr>
          <w:spacing w:val="-2"/>
        </w:rPr>
        <w:t> </w:t>
      </w:r>
      <w:r>
        <w:rPr/>
        <w:t>years</w:t>
      </w:r>
      <w:r>
        <w:rPr>
          <w:spacing w:val="-5"/>
        </w:rPr>
        <w:t> </w:t>
      </w:r>
      <w:r>
        <w:rPr/>
        <w:t>after</w:t>
      </w:r>
      <w:r>
        <w:rPr>
          <w:spacing w:val="-8"/>
        </w:rPr>
        <w:t> </w:t>
      </w:r>
      <w:r>
        <w:rPr/>
        <w:t>the</w:t>
      </w:r>
      <w:r>
        <w:rPr>
          <w:spacing w:val="-8"/>
        </w:rPr>
        <w:t> </w:t>
      </w:r>
      <w:r>
        <w:rPr/>
        <w:t>end</w:t>
      </w:r>
      <w:r>
        <w:rPr>
          <w:spacing w:val="-5"/>
        </w:rPr>
        <w:t> </w:t>
      </w:r>
      <w:r>
        <w:rPr/>
        <w:t>of</w:t>
      </w:r>
      <w:r>
        <w:rPr>
          <w:spacing w:val="-6"/>
        </w:rPr>
        <w:t> </w:t>
      </w:r>
      <w:r>
        <w:rPr/>
        <w:t>a</w:t>
      </w:r>
      <w:r>
        <w:rPr>
          <w:spacing w:val="-6"/>
        </w:rPr>
        <w:t> </w:t>
      </w:r>
      <w:r>
        <w:rPr/>
        <w:t>grand</w:t>
      </w:r>
      <w:r>
        <w:rPr>
          <w:spacing w:val="-7"/>
        </w:rPr>
        <w:t> </w:t>
      </w:r>
      <w:r>
        <w:rPr/>
        <w:t>jury</w:t>
      </w:r>
      <w:r>
        <w:rPr>
          <w:spacing w:val="-11"/>
        </w:rPr>
        <w:t> </w:t>
      </w:r>
      <w:r>
        <w:rPr/>
        <w:t>proceeding,</w:t>
      </w:r>
      <w:r>
        <w:rPr>
          <w:spacing w:val="-5"/>
        </w:rPr>
        <w:t> </w:t>
      </w:r>
      <w:r>
        <w:rPr/>
        <w:t>the</w:t>
      </w:r>
      <w:r>
        <w:rPr>
          <w:spacing w:val="-6"/>
        </w:rPr>
        <w:t> </w:t>
      </w:r>
      <w:r>
        <w:rPr/>
        <w:t>grand</w:t>
      </w:r>
      <w:r>
        <w:rPr>
          <w:spacing w:val="-7"/>
        </w:rPr>
        <w:t> </w:t>
      </w:r>
      <w:r>
        <w:rPr/>
        <w:t>jury</w:t>
      </w:r>
      <w:r>
        <w:rPr>
          <w:spacing w:val="-11"/>
        </w:rPr>
        <w:t> </w:t>
      </w:r>
      <w:r>
        <w:rPr/>
        <w:t>investigat- ing the 38 Studios deal concluded in July of 2015, less than two years ago. The statute of limita- tions for the types of crimes that could be involved in the 38 Studios investigation would most likely be 10 years and that 10 years has not run yet. The freshness of this grand jury proceeding and the fact that this investigation of 38 Studios could be re-opened weighs against disclosure. Moreover, as this investigation is less than two years old, it is likely that the status of grand jury witnesses would be the same or similar to what it was when the case was being investigated.</w:t>
      </w:r>
      <w:r>
        <w:rPr>
          <w:spacing w:val="33"/>
        </w:rPr>
        <w:t> </w:t>
      </w:r>
      <w:r>
        <w:rPr/>
        <w:t>The Attorney General has no reason to believe that the grand jury witnesses are not alive. Any disclo- sure would directly and potentially significantly impact the grand jury witnesses. The temporal proximity to the grand jury in this case is yet another distinction with the cases relied upon by the Governor, where generally, many years had passed before a petition for disclosure was filed.</w:t>
      </w:r>
      <w:r>
        <w:rPr>
          <w:spacing w:val="-1"/>
        </w:rPr>
        <w:t> </w:t>
      </w:r>
      <w:r>
        <w:rPr/>
        <w:t>Ad- ditionally, in the 38 Studios case, no grand jury material or information has been made public, either permissibly or</w:t>
      </w:r>
      <w:r>
        <w:rPr>
          <w:spacing w:val="-12"/>
        </w:rPr>
        <w:t> </w:t>
      </w:r>
      <w:r>
        <w:rPr/>
        <w:t>impermissibly.</w:t>
      </w:r>
    </w:p>
    <w:p>
      <w:pPr>
        <w:pStyle w:val="BodyText"/>
        <w:spacing w:line="480" w:lineRule="auto"/>
        <w:ind w:right="117" w:firstLine="900"/>
      </w:pPr>
      <w:r>
        <w:rPr/>
        <w:t>None of the nine </w:t>
      </w:r>
      <w:r>
        <w:rPr>
          <w:i/>
        </w:rPr>
        <w:t>Craig </w:t>
      </w:r>
      <w:r>
        <w:rPr/>
        <w:t>factors weigh in favor of disclosure, thus demonstrating that the Governor’s public interest argument is untenable and cannot support the Petition’s request to release the grand jury materials under the unconventional “exceptional circumstances” theory. Notwithstanding the clear demonstration that nondisclosure is appropriate, the State will nonetheless go through the “particularized need” which can similarly not be satisfied.</w:t>
      </w:r>
    </w:p>
    <w:p>
      <w:pPr>
        <w:spacing w:after="0" w:line="480" w:lineRule="auto"/>
        <w:sectPr>
          <w:pgSz w:w="12240" w:h="15840"/>
          <w:pgMar w:header="0" w:footer="794" w:top="1360" w:bottom="980" w:left="1340" w:right="1320"/>
        </w:sectPr>
      </w:pPr>
    </w:p>
    <w:p>
      <w:pPr>
        <w:pStyle w:val="Heading1"/>
        <w:numPr>
          <w:ilvl w:val="0"/>
          <w:numId w:val="2"/>
        </w:numPr>
        <w:tabs>
          <w:tab w:pos="1900" w:val="left" w:leader="none"/>
        </w:tabs>
        <w:spacing w:line="240" w:lineRule="auto" w:before="76" w:after="0"/>
        <w:ind w:left="1900" w:right="139" w:hanging="360"/>
        <w:jc w:val="left"/>
        <w:rPr>
          <w:u w:val="none"/>
        </w:rPr>
      </w:pPr>
      <w:r>
        <w:rPr>
          <w:u w:val="none"/>
        </w:rPr>
        <w:t>The Governor fails to show any “particularized need” for the Grand</w:t>
      </w:r>
      <w:r>
        <w:rPr>
          <w:spacing w:val="-23"/>
          <w:u w:val="none"/>
        </w:rPr>
        <w:t> </w:t>
      </w:r>
      <w:r>
        <w:rPr>
          <w:u w:val="none"/>
        </w:rPr>
        <w:t>Jury Materials</w:t>
      </w:r>
    </w:p>
    <w:p>
      <w:pPr>
        <w:pStyle w:val="BodyText"/>
        <w:spacing w:line="480" w:lineRule="auto" w:before="114"/>
        <w:ind w:right="113" w:firstLine="720"/>
      </w:pPr>
      <w:r>
        <w:rPr/>
        <w:t>When</w:t>
      </w:r>
      <w:r>
        <w:rPr>
          <w:spacing w:val="-6"/>
        </w:rPr>
        <w:t> </w:t>
      </w:r>
      <w:r>
        <w:rPr/>
        <w:t>determining</w:t>
      </w:r>
      <w:r>
        <w:rPr>
          <w:spacing w:val="-6"/>
        </w:rPr>
        <w:t> </w:t>
      </w:r>
      <w:r>
        <w:rPr/>
        <w:t>if</w:t>
      </w:r>
      <w:r>
        <w:rPr>
          <w:spacing w:val="-7"/>
        </w:rPr>
        <w:t> </w:t>
      </w:r>
      <w:r>
        <w:rPr/>
        <w:t>a</w:t>
      </w:r>
      <w:r>
        <w:rPr>
          <w:spacing w:val="-5"/>
        </w:rPr>
        <w:t> </w:t>
      </w:r>
      <w:r>
        <w:rPr/>
        <w:t>petitioner</w:t>
      </w:r>
      <w:r>
        <w:rPr>
          <w:spacing w:val="-7"/>
        </w:rPr>
        <w:t> </w:t>
      </w:r>
      <w:r>
        <w:rPr/>
        <w:t>has</w:t>
      </w:r>
      <w:r>
        <w:rPr>
          <w:spacing w:val="-6"/>
        </w:rPr>
        <w:t> </w:t>
      </w:r>
      <w:r>
        <w:rPr/>
        <w:t>met</w:t>
      </w:r>
      <w:r>
        <w:rPr>
          <w:spacing w:val="-6"/>
        </w:rPr>
        <w:t> </w:t>
      </w:r>
      <w:r>
        <w:rPr/>
        <w:t>the</w:t>
      </w:r>
      <w:r>
        <w:rPr>
          <w:spacing w:val="-7"/>
        </w:rPr>
        <w:t> </w:t>
      </w:r>
      <w:r>
        <w:rPr/>
        <w:t>three</w:t>
      </w:r>
      <w:r>
        <w:rPr>
          <w:spacing w:val="-3"/>
        </w:rPr>
        <w:t> </w:t>
      </w:r>
      <w:r>
        <w:rPr/>
        <w:t>part</w:t>
      </w:r>
      <w:r>
        <w:rPr>
          <w:spacing w:val="-6"/>
        </w:rPr>
        <w:t> </w:t>
      </w:r>
      <w:r>
        <w:rPr/>
        <w:t>“particularized</w:t>
      </w:r>
      <w:r>
        <w:rPr>
          <w:spacing w:val="-6"/>
        </w:rPr>
        <w:t> </w:t>
      </w:r>
      <w:r>
        <w:rPr/>
        <w:t>need”</w:t>
      </w:r>
      <w:r>
        <w:rPr>
          <w:spacing w:val="-7"/>
        </w:rPr>
        <w:t> </w:t>
      </w:r>
      <w:r>
        <w:rPr/>
        <w:t>requirements the</w:t>
      </w:r>
      <w:r>
        <w:rPr>
          <w:spacing w:val="-5"/>
        </w:rPr>
        <w:t> </w:t>
      </w:r>
      <w:r>
        <w:rPr/>
        <w:t>Court</w:t>
      </w:r>
      <w:r>
        <w:rPr>
          <w:spacing w:val="-3"/>
        </w:rPr>
        <w:t> </w:t>
      </w:r>
      <w:r>
        <w:rPr/>
        <w:t>must</w:t>
      </w:r>
      <w:r>
        <w:rPr>
          <w:spacing w:val="-3"/>
        </w:rPr>
        <w:t> </w:t>
      </w:r>
      <w:r>
        <w:rPr/>
        <w:t>analyze</w:t>
      </w:r>
      <w:r>
        <w:rPr>
          <w:spacing w:val="-5"/>
        </w:rPr>
        <w:t> </w:t>
      </w:r>
      <w:r>
        <w:rPr/>
        <w:t>if</w:t>
      </w:r>
      <w:r>
        <w:rPr>
          <w:spacing w:val="-2"/>
        </w:rPr>
        <w:t> </w:t>
      </w:r>
      <w:r>
        <w:rPr/>
        <w:t>the</w:t>
      </w:r>
      <w:r>
        <w:rPr>
          <w:spacing w:val="-5"/>
        </w:rPr>
        <w:t> </w:t>
      </w:r>
      <w:r>
        <w:rPr/>
        <w:t>party</w:t>
      </w:r>
      <w:r>
        <w:rPr>
          <w:spacing w:val="-6"/>
        </w:rPr>
        <w:t> </w:t>
      </w:r>
      <w:r>
        <w:rPr/>
        <w:t>seeking</w:t>
      </w:r>
      <w:r>
        <w:rPr>
          <w:spacing w:val="-1"/>
        </w:rPr>
        <w:t> </w:t>
      </w:r>
      <w:r>
        <w:rPr/>
        <w:t>grand</w:t>
      </w:r>
      <w:r>
        <w:rPr>
          <w:spacing w:val="-1"/>
        </w:rPr>
        <w:t> </w:t>
      </w:r>
      <w:r>
        <w:rPr/>
        <w:t>jury</w:t>
      </w:r>
      <w:r>
        <w:rPr>
          <w:spacing w:val="-9"/>
        </w:rPr>
        <w:t> </w:t>
      </w:r>
      <w:r>
        <w:rPr/>
        <w:t>materials</w:t>
      </w:r>
      <w:r>
        <w:rPr>
          <w:spacing w:val="-4"/>
        </w:rPr>
        <w:t> </w:t>
      </w:r>
      <w:r>
        <w:rPr/>
        <w:t>has</w:t>
      </w:r>
      <w:r>
        <w:rPr>
          <w:spacing w:val="-4"/>
        </w:rPr>
        <w:t> </w:t>
      </w:r>
      <w:r>
        <w:rPr/>
        <w:t>shown</w:t>
      </w:r>
      <w:r>
        <w:rPr>
          <w:spacing w:val="-2"/>
        </w:rPr>
        <w:t> </w:t>
      </w:r>
      <w:r>
        <w:rPr/>
        <w:t>that</w:t>
      </w:r>
      <w:r>
        <w:rPr>
          <w:spacing w:val="-3"/>
        </w:rPr>
        <w:t> </w:t>
      </w:r>
      <w:r>
        <w:rPr/>
        <w:t>“the</w:t>
      </w:r>
      <w:r>
        <w:rPr>
          <w:spacing w:val="-2"/>
        </w:rPr>
        <w:t> </w:t>
      </w:r>
      <w:r>
        <w:rPr/>
        <w:t>material</w:t>
      </w:r>
      <w:r>
        <w:rPr>
          <w:spacing w:val="-1"/>
        </w:rPr>
        <w:t> </w:t>
      </w:r>
      <w:r>
        <w:rPr/>
        <w:t>they seek</w:t>
      </w:r>
      <w:r>
        <w:rPr>
          <w:spacing w:val="-7"/>
        </w:rPr>
        <w:t> </w:t>
      </w:r>
      <w:r>
        <w:rPr/>
        <w:t>is</w:t>
      </w:r>
      <w:r>
        <w:rPr>
          <w:spacing w:val="-7"/>
        </w:rPr>
        <w:t> </w:t>
      </w:r>
      <w:r>
        <w:rPr/>
        <w:t>needed</w:t>
      </w:r>
      <w:r>
        <w:rPr>
          <w:spacing w:val="-7"/>
        </w:rPr>
        <w:t> </w:t>
      </w:r>
      <w:r>
        <w:rPr/>
        <w:t>to</w:t>
      </w:r>
      <w:r>
        <w:rPr>
          <w:spacing w:val="-7"/>
        </w:rPr>
        <w:t> </w:t>
      </w:r>
      <w:r>
        <w:rPr/>
        <w:t>avoid</w:t>
      </w:r>
      <w:r>
        <w:rPr>
          <w:spacing w:val="-7"/>
        </w:rPr>
        <w:t> </w:t>
      </w:r>
      <w:r>
        <w:rPr/>
        <w:t>a</w:t>
      </w:r>
      <w:r>
        <w:rPr>
          <w:spacing w:val="-6"/>
        </w:rPr>
        <w:t> </w:t>
      </w:r>
      <w:r>
        <w:rPr/>
        <w:t>possible</w:t>
      </w:r>
      <w:r>
        <w:rPr>
          <w:spacing w:val="-8"/>
        </w:rPr>
        <w:t> </w:t>
      </w:r>
      <w:r>
        <w:rPr/>
        <w:t>injustice</w:t>
      </w:r>
      <w:r>
        <w:rPr>
          <w:spacing w:val="-8"/>
        </w:rPr>
        <w:t> </w:t>
      </w:r>
      <w:r>
        <w:rPr/>
        <w:t>in</w:t>
      </w:r>
      <w:r>
        <w:rPr>
          <w:spacing w:val="-7"/>
        </w:rPr>
        <w:t> </w:t>
      </w:r>
      <w:r>
        <w:rPr/>
        <w:t>another</w:t>
      </w:r>
      <w:r>
        <w:rPr>
          <w:spacing w:val="-8"/>
        </w:rPr>
        <w:t> </w:t>
      </w:r>
      <w:r>
        <w:rPr/>
        <w:t>judicial</w:t>
      </w:r>
      <w:r>
        <w:rPr>
          <w:spacing w:val="-7"/>
        </w:rPr>
        <w:t> </w:t>
      </w:r>
      <w:r>
        <w:rPr/>
        <w:t>proceeding,</w:t>
      </w:r>
      <w:r>
        <w:rPr>
          <w:spacing w:val="-7"/>
        </w:rPr>
        <w:t> </w:t>
      </w:r>
      <w:r>
        <w:rPr/>
        <w:t>that</w:t>
      </w:r>
      <w:r>
        <w:rPr>
          <w:spacing w:val="-7"/>
        </w:rPr>
        <w:t> </w:t>
      </w:r>
      <w:r>
        <w:rPr/>
        <w:t>the</w:t>
      </w:r>
      <w:r>
        <w:rPr>
          <w:spacing w:val="-8"/>
        </w:rPr>
        <w:t> </w:t>
      </w:r>
      <w:r>
        <w:rPr/>
        <w:t>need</w:t>
      </w:r>
      <w:r>
        <w:rPr>
          <w:spacing w:val="-7"/>
        </w:rPr>
        <w:t> </w:t>
      </w:r>
      <w:r>
        <w:rPr/>
        <w:t>for</w:t>
      </w:r>
      <w:r>
        <w:rPr>
          <w:spacing w:val="-8"/>
        </w:rPr>
        <w:t> </w:t>
      </w:r>
      <w:r>
        <w:rPr/>
        <w:t>disclo- sure</w:t>
      </w:r>
      <w:r>
        <w:rPr>
          <w:spacing w:val="-12"/>
        </w:rPr>
        <w:t> </w:t>
      </w:r>
      <w:r>
        <w:rPr/>
        <w:t>is</w:t>
      </w:r>
      <w:r>
        <w:rPr>
          <w:spacing w:val="-8"/>
        </w:rPr>
        <w:t> </w:t>
      </w:r>
      <w:r>
        <w:rPr/>
        <w:t>greater</w:t>
      </w:r>
      <w:r>
        <w:rPr>
          <w:spacing w:val="-12"/>
        </w:rPr>
        <w:t> </w:t>
      </w:r>
      <w:r>
        <w:rPr/>
        <w:t>than</w:t>
      </w:r>
      <w:r>
        <w:rPr>
          <w:spacing w:val="-11"/>
        </w:rPr>
        <w:t> </w:t>
      </w:r>
      <w:r>
        <w:rPr/>
        <w:t>the</w:t>
      </w:r>
      <w:r>
        <w:rPr>
          <w:spacing w:val="-12"/>
        </w:rPr>
        <w:t> </w:t>
      </w:r>
      <w:r>
        <w:rPr/>
        <w:t>need</w:t>
      </w:r>
      <w:r>
        <w:rPr>
          <w:spacing w:val="-11"/>
        </w:rPr>
        <w:t> </w:t>
      </w:r>
      <w:r>
        <w:rPr/>
        <w:t>for</w:t>
      </w:r>
      <w:r>
        <w:rPr>
          <w:spacing w:val="-9"/>
        </w:rPr>
        <w:t> </w:t>
      </w:r>
      <w:r>
        <w:rPr/>
        <w:t>continued</w:t>
      </w:r>
      <w:r>
        <w:rPr>
          <w:spacing w:val="-11"/>
        </w:rPr>
        <w:t> </w:t>
      </w:r>
      <w:r>
        <w:rPr/>
        <w:t>secrecy,</w:t>
      </w:r>
      <w:r>
        <w:rPr>
          <w:spacing w:val="-9"/>
        </w:rPr>
        <w:t> </w:t>
      </w:r>
      <w:r>
        <w:rPr/>
        <w:t>and</w:t>
      </w:r>
      <w:r>
        <w:rPr>
          <w:spacing w:val="-11"/>
        </w:rPr>
        <w:t> </w:t>
      </w:r>
      <w:r>
        <w:rPr/>
        <w:t>that</w:t>
      </w:r>
      <w:r>
        <w:rPr>
          <w:spacing w:val="-11"/>
        </w:rPr>
        <w:t> </w:t>
      </w:r>
      <w:r>
        <w:rPr/>
        <w:t>their</w:t>
      </w:r>
      <w:r>
        <w:rPr>
          <w:spacing w:val="-12"/>
        </w:rPr>
        <w:t> </w:t>
      </w:r>
      <w:r>
        <w:rPr/>
        <w:t>request</w:t>
      </w:r>
      <w:r>
        <w:rPr>
          <w:spacing w:val="-11"/>
        </w:rPr>
        <w:t> </w:t>
      </w:r>
      <w:r>
        <w:rPr/>
        <w:t>is</w:t>
      </w:r>
      <w:r>
        <w:rPr>
          <w:spacing w:val="-11"/>
        </w:rPr>
        <w:t> </w:t>
      </w:r>
      <w:r>
        <w:rPr/>
        <w:t>structured</w:t>
      </w:r>
      <w:r>
        <w:rPr>
          <w:spacing w:val="-11"/>
        </w:rPr>
        <w:t> </w:t>
      </w:r>
      <w:r>
        <w:rPr/>
        <w:t>to</w:t>
      </w:r>
      <w:r>
        <w:rPr>
          <w:spacing w:val="-9"/>
        </w:rPr>
        <w:t> </w:t>
      </w:r>
      <w:r>
        <w:rPr/>
        <w:t>cover</w:t>
      </w:r>
      <w:r>
        <w:rPr>
          <w:spacing w:val="-9"/>
        </w:rPr>
        <w:t> </w:t>
      </w:r>
      <w:r>
        <w:rPr/>
        <w:t>only material</w:t>
      </w:r>
      <w:r>
        <w:rPr>
          <w:spacing w:val="-12"/>
        </w:rPr>
        <w:t> </w:t>
      </w:r>
      <w:r>
        <w:rPr/>
        <w:t>so</w:t>
      </w:r>
      <w:r>
        <w:rPr>
          <w:spacing w:val="-12"/>
        </w:rPr>
        <w:t> </w:t>
      </w:r>
      <w:r>
        <w:rPr/>
        <w:t>needed.”</w:t>
      </w:r>
      <w:r>
        <w:rPr>
          <w:spacing w:val="38"/>
        </w:rPr>
        <w:t> </w:t>
      </w:r>
      <w:r>
        <w:rPr>
          <w:i/>
        </w:rPr>
        <w:t>In</w:t>
      </w:r>
      <w:r>
        <w:rPr>
          <w:i/>
          <w:spacing w:val="-12"/>
        </w:rPr>
        <w:t> </w:t>
      </w:r>
      <w:r>
        <w:rPr>
          <w:i/>
        </w:rPr>
        <w:t>re:</w:t>
      </w:r>
      <w:r>
        <w:rPr>
          <w:i/>
          <w:spacing w:val="-13"/>
        </w:rPr>
        <w:t> </w:t>
      </w:r>
      <w:r>
        <w:rPr>
          <w:i/>
        </w:rPr>
        <w:t>Ryan</w:t>
      </w:r>
      <w:r>
        <w:rPr>
          <w:i/>
          <w:spacing w:val="-10"/>
        </w:rPr>
        <w:t> </w:t>
      </w:r>
      <w:r>
        <w:rPr>
          <w:i/>
        </w:rPr>
        <w:t>O’Loughlin</w:t>
      </w:r>
      <w:r>
        <w:rPr>
          <w:i/>
          <w:spacing w:val="-12"/>
        </w:rPr>
        <w:t> </w:t>
      </w:r>
      <w:r>
        <w:rPr>
          <w:i/>
        </w:rPr>
        <w:t>Grand</w:t>
      </w:r>
      <w:r>
        <w:rPr>
          <w:i/>
          <w:spacing w:val="-12"/>
        </w:rPr>
        <w:t> </w:t>
      </w:r>
      <w:r>
        <w:rPr>
          <w:i/>
        </w:rPr>
        <w:t>Jury</w:t>
      </w:r>
      <w:r>
        <w:rPr/>
        <w:t>,</w:t>
      </w:r>
      <w:r>
        <w:rPr>
          <w:spacing w:val="-12"/>
        </w:rPr>
        <w:t> </w:t>
      </w:r>
      <w:r>
        <w:rPr/>
        <w:t>R.I.</w:t>
      </w:r>
      <w:r>
        <w:rPr>
          <w:spacing w:val="-12"/>
        </w:rPr>
        <w:t> </w:t>
      </w:r>
      <w:r>
        <w:rPr/>
        <w:t>Super.,</w:t>
      </w:r>
      <w:r>
        <w:rPr>
          <w:spacing w:val="-12"/>
        </w:rPr>
        <w:t> </w:t>
      </w:r>
      <w:r>
        <w:rPr/>
        <w:t>Oct.</w:t>
      </w:r>
      <w:r>
        <w:rPr>
          <w:spacing w:val="-10"/>
        </w:rPr>
        <w:t> </w:t>
      </w:r>
      <w:r>
        <w:rPr/>
        <w:t>15,</w:t>
      </w:r>
      <w:r>
        <w:rPr>
          <w:spacing w:val="-12"/>
        </w:rPr>
        <w:t> </w:t>
      </w:r>
      <w:r>
        <w:rPr/>
        <w:t>2012</w:t>
      </w:r>
      <w:r>
        <w:rPr>
          <w:spacing w:val="-12"/>
        </w:rPr>
        <w:t> </w:t>
      </w:r>
      <w:r>
        <w:rPr/>
        <w:t>(Gibney,</w:t>
      </w:r>
      <w:r>
        <w:rPr>
          <w:spacing w:val="-12"/>
        </w:rPr>
        <w:t> </w:t>
      </w:r>
      <w:r>
        <w:rPr/>
        <w:t>P.J.) at 7 (</w:t>
      </w:r>
      <w:r>
        <w:rPr>
          <w:i/>
        </w:rPr>
        <w:t>quoting Douglas Oil Company</w:t>
      </w:r>
      <w:r>
        <w:rPr/>
        <w:t>, 441 U.S. at</w:t>
      </w:r>
      <w:r>
        <w:rPr>
          <w:spacing w:val="-10"/>
        </w:rPr>
        <w:t> </w:t>
      </w:r>
      <w:r>
        <w:rPr/>
        <w:t>222).</w:t>
      </w:r>
    </w:p>
    <w:p>
      <w:pPr>
        <w:pStyle w:val="BodyText"/>
        <w:spacing w:line="480" w:lineRule="auto" w:before="9"/>
        <w:ind w:right="115" w:firstLine="720"/>
      </w:pPr>
      <w:r>
        <w:rPr/>
        <w:t>As</w:t>
      </w:r>
      <w:r>
        <w:rPr>
          <w:spacing w:val="-16"/>
        </w:rPr>
        <w:t> </w:t>
      </w:r>
      <w:r>
        <w:rPr/>
        <w:t>mentioned</w:t>
      </w:r>
      <w:r>
        <w:rPr>
          <w:spacing w:val="-16"/>
        </w:rPr>
        <w:t> </w:t>
      </w:r>
      <w:r>
        <w:rPr/>
        <w:t>above,</w:t>
      </w:r>
      <w:r>
        <w:rPr>
          <w:spacing w:val="-16"/>
        </w:rPr>
        <w:t> </w:t>
      </w:r>
      <w:r>
        <w:rPr/>
        <w:t>there</w:t>
      </w:r>
      <w:r>
        <w:rPr>
          <w:spacing w:val="-17"/>
        </w:rPr>
        <w:t> </w:t>
      </w:r>
      <w:r>
        <w:rPr/>
        <w:t>is</w:t>
      </w:r>
      <w:r>
        <w:rPr>
          <w:spacing w:val="-16"/>
        </w:rPr>
        <w:t> </w:t>
      </w:r>
      <w:r>
        <w:rPr/>
        <w:t>no</w:t>
      </w:r>
      <w:r>
        <w:rPr>
          <w:spacing w:val="-16"/>
        </w:rPr>
        <w:t> </w:t>
      </w:r>
      <w:r>
        <w:rPr/>
        <w:t>other</w:t>
      </w:r>
      <w:r>
        <w:rPr>
          <w:spacing w:val="-17"/>
        </w:rPr>
        <w:t> </w:t>
      </w:r>
      <w:r>
        <w:rPr/>
        <w:t>judicial</w:t>
      </w:r>
      <w:r>
        <w:rPr>
          <w:spacing w:val="-15"/>
        </w:rPr>
        <w:t> </w:t>
      </w:r>
      <w:r>
        <w:rPr/>
        <w:t>proceeding,</w:t>
      </w:r>
      <w:r>
        <w:rPr>
          <w:spacing w:val="-16"/>
        </w:rPr>
        <w:t> </w:t>
      </w:r>
      <w:r>
        <w:rPr/>
        <w:t>pending</w:t>
      </w:r>
      <w:r>
        <w:rPr>
          <w:spacing w:val="-18"/>
        </w:rPr>
        <w:t> </w:t>
      </w:r>
      <w:r>
        <w:rPr/>
        <w:t>or</w:t>
      </w:r>
      <w:r>
        <w:rPr>
          <w:spacing w:val="-17"/>
        </w:rPr>
        <w:t> </w:t>
      </w:r>
      <w:r>
        <w:rPr/>
        <w:t>anticipated,</w:t>
      </w:r>
      <w:r>
        <w:rPr>
          <w:spacing w:val="-16"/>
        </w:rPr>
        <w:t> </w:t>
      </w:r>
      <w:r>
        <w:rPr/>
        <w:t>therefore there is no need to disclose material to avoid possible injustice in other proceedings. Second, to assess whether the need for disclosure is greater than the need for continued secrecy, this Court should consider the need for and character of the materials sought and the five traditional policy considerations of grand jury secrecy. These policy considerations also weigh against disclosure. The same or similar concerns as have been previously discussed all apply here again and counsel against disclosure, such as non-expired statute of limitations, the identity of grand jury witnesses that</w:t>
      </w:r>
      <w:r>
        <w:rPr>
          <w:spacing w:val="-6"/>
        </w:rPr>
        <w:t> </w:t>
      </w:r>
      <w:r>
        <w:rPr/>
        <w:t>testified</w:t>
      </w:r>
      <w:r>
        <w:rPr>
          <w:spacing w:val="-6"/>
        </w:rPr>
        <w:t> </w:t>
      </w:r>
      <w:r>
        <w:rPr/>
        <w:t>are</w:t>
      </w:r>
      <w:r>
        <w:rPr>
          <w:spacing w:val="-7"/>
        </w:rPr>
        <w:t> </w:t>
      </w:r>
      <w:r>
        <w:rPr/>
        <w:t>unknown,</w:t>
      </w:r>
      <w:r>
        <w:rPr>
          <w:spacing w:val="-6"/>
        </w:rPr>
        <w:t> </w:t>
      </w:r>
      <w:r>
        <w:rPr/>
        <w:t>no</w:t>
      </w:r>
      <w:r>
        <w:rPr>
          <w:spacing w:val="-6"/>
        </w:rPr>
        <w:t> </w:t>
      </w:r>
      <w:r>
        <w:rPr/>
        <w:t>indictment</w:t>
      </w:r>
      <w:r>
        <w:rPr>
          <w:spacing w:val="-6"/>
        </w:rPr>
        <w:t> </w:t>
      </w:r>
      <w:r>
        <w:rPr/>
        <w:t>was</w:t>
      </w:r>
      <w:r>
        <w:rPr>
          <w:spacing w:val="-6"/>
        </w:rPr>
        <w:t> </w:t>
      </w:r>
      <w:r>
        <w:rPr/>
        <w:t>issued,</w:t>
      </w:r>
      <w:r>
        <w:rPr>
          <w:spacing w:val="-6"/>
        </w:rPr>
        <w:t> </w:t>
      </w:r>
      <w:r>
        <w:rPr/>
        <w:t>and</w:t>
      </w:r>
      <w:r>
        <w:rPr>
          <w:spacing w:val="-6"/>
        </w:rPr>
        <w:t> </w:t>
      </w:r>
      <w:r>
        <w:rPr/>
        <w:t>the</w:t>
      </w:r>
      <w:r>
        <w:rPr>
          <w:spacing w:val="-5"/>
        </w:rPr>
        <w:t> </w:t>
      </w:r>
      <w:r>
        <w:rPr/>
        <w:t>grand</w:t>
      </w:r>
      <w:r>
        <w:rPr>
          <w:spacing w:val="-6"/>
        </w:rPr>
        <w:t> </w:t>
      </w:r>
      <w:r>
        <w:rPr/>
        <w:t>jury</w:t>
      </w:r>
      <w:r>
        <w:rPr>
          <w:spacing w:val="-11"/>
        </w:rPr>
        <w:t> </w:t>
      </w:r>
      <w:r>
        <w:rPr/>
        <w:t>concluded</w:t>
      </w:r>
      <w:r>
        <w:rPr>
          <w:spacing w:val="-6"/>
        </w:rPr>
        <w:t> </w:t>
      </w:r>
      <w:r>
        <w:rPr/>
        <w:t>only</w:t>
      </w:r>
      <w:r>
        <w:rPr>
          <w:spacing w:val="-11"/>
        </w:rPr>
        <w:t> </w:t>
      </w:r>
      <w:r>
        <w:rPr/>
        <w:t>two</w:t>
      </w:r>
      <w:r>
        <w:rPr>
          <w:spacing w:val="-2"/>
        </w:rPr>
        <w:t> </w:t>
      </w:r>
      <w:r>
        <w:rPr/>
        <w:t>years ago. The identity of the grand jury witnesses and the content of their testimony should not be disclosed. They were told their testimony and indeed, their identity, would remain secret unless and until an indictment was returned. Releasing grand jury materials now, which includes names of</w:t>
      </w:r>
      <w:r>
        <w:rPr>
          <w:spacing w:val="-9"/>
        </w:rPr>
        <w:t> </w:t>
      </w:r>
      <w:r>
        <w:rPr/>
        <w:t>witnesses,</w:t>
      </w:r>
      <w:r>
        <w:rPr>
          <w:spacing w:val="-9"/>
        </w:rPr>
        <w:t> </w:t>
      </w:r>
      <w:r>
        <w:rPr/>
        <w:t>would</w:t>
      </w:r>
      <w:r>
        <w:rPr>
          <w:spacing w:val="-9"/>
        </w:rPr>
        <w:t> </w:t>
      </w:r>
      <w:r>
        <w:rPr/>
        <w:t>alter</w:t>
      </w:r>
      <w:r>
        <w:rPr>
          <w:spacing w:val="-7"/>
        </w:rPr>
        <w:t> </w:t>
      </w:r>
      <w:r>
        <w:rPr/>
        <w:t>the</w:t>
      </w:r>
      <w:r>
        <w:rPr>
          <w:spacing w:val="-10"/>
        </w:rPr>
        <w:t> </w:t>
      </w:r>
      <w:r>
        <w:rPr/>
        <w:t>established</w:t>
      </w:r>
      <w:r>
        <w:rPr>
          <w:spacing w:val="-6"/>
        </w:rPr>
        <w:t> </w:t>
      </w:r>
      <w:r>
        <w:rPr/>
        <w:t>grand</w:t>
      </w:r>
      <w:r>
        <w:rPr>
          <w:spacing w:val="-6"/>
        </w:rPr>
        <w:t> </w:t>
      </w:r>
      <w:r>
        <w:rPr/>
        <w:t>jury</w:t>
      </w:r>
      <w:r>
        <w:rPr>
          <w:spacing w:val="-11"/>
        </w:rPr>
        <w:t> </w:t>
      </w:r>
      <w:r>
        <w:rPr/>
        <w:t>process</w:t>
      </w:r>
      <w:r>
        <w:rPr>
          <w:spacing w:val="-8"/>
        </w:rPr>
        <w:t> </w:t>
      </w:r>
      <w:r>
        <w:rPr/>
        <w:t>by</w:t>
      </w:r>
      <w:r>
        <w:rPr>
          <w:spacing w:val="-11"/>
        </w:rPr>
        <w:t> </w:t>
      </w:r>
      <w:r>
        <w:rPr/>
        <w:t>eroding</w:t>
      </w:r>
      <w:r>
        <w:rPr>
          <w:spacing w:val="-11"/>
        </w:rPr>
        <w:t> </w:t>
      </w:r>
      <w:r>
        <w:rPr/>
        <w:t>the</w:t>
      </w:r>
      <w:r>
        <w:rPr>
          <w:spacing w:val="-7"/>
        </w:rPr>
        <w:t> </w:t>
      </w:r>
      <w:r>
        <w:rPr/>
        <w:t>confidence</w:t>
      </w:r>
      <w:r>
        <w:rPr>
          <w:spacing w:val="-10"/>
        </w:rPr>
        <w:t> </w:t>
      </w:r>
      <w:r>
        <w:rPr/>
        <w:t>of</w:t>
      </w:r>
      <w:r>
        <w:rPr>
          <w:spacing w:val="-9"/>
        </w:rPr>
        <w:t> </w:t>
      </w:r>
      <w:r>
        <w:rPr/>
        <w:t>a</w:t>
      </w:r>
      <w:r>
        <w:rPr>
          <w:spacing w:val="-7"/>
        </w:rPr>
        <w:t> </w:t>
      </w:r>
      <w:r>
        <w:rPr/>
        <w:t>witness to be candid and truthful to the grand jury without concern for repercussion. The grand jury as a public institution serving the community might suffer if those testifying today knew that the se- crecy of their testimony would be lifted tomorrow.  </w:t>
      </w:r>
      <w:r>
        <w:rPr>
          <w:i/>
        </w:rPr>
        <w:t>United States v. Procter &amp; </w:t>
      </w:r>
      <w:r>
        <w:rPr>
          <w:i/>
          <w:spacing w:val="33"/>
        </w:rPr>
        <w:t> </w:t>
      </w:r>
      <w:r>
        <w:rPr>
          <w:i/>
        </w:rPr>
        <w:t>Gamble Co.</w:t>
      </w:r>
      <w:r>
        <w:rPr/>
        <w:t>, 356</w:t>
      </w:r>
    </w:p>
    <w:p>
      <w:pPr>
        <w:pStyle w:val="BodyText"/>
        <w:spacing w:before="9"/>
        <w:jc w:val="left"/>
      </w:pPr>
      <w:r>
        <w:rPr/>
        <w:t>U.S. at 682.  The Court went on to say, “the interests in grand jury secrecy, although reduced, are</w:t>
      </w:r>
    </w:p>
    <w:p>
      <w:pPr>
        <w:spacing w:after="0"/>
        <w:jc w:val="left"/>
        <w:sectPr>
          <w:pgSz w:w="12240" w:h="15840"/>
          <w:pgMar w:header="0" w:footer="794" w:top="1360" w:bottom="980" w:left="1340" w:right="1320"/>
        </w:sectPr>
      </w:pPr>
    </w:p>
    <w:p>
      <w:pPr>
        <w:pStyle w:val="BodyText"/>
        <w:spacing w:line="480" w:lineRule="auto" w:before="72"/>
        <w:ind w:right="118"/>
      </w:pPr>
      <w:r>
        <w:rPr/>
        <w:t>not eliminated merely because the grand jury has ended its activities.” </w:t>
      </w:r>
      <w:r>
        <w:rPr>
          <w:i/>
        </w:rPr>
        <w:t>Id. </w:t>
      </w:r>
      <w:r>
        <w:rPr/>
        <w:t>These protections have existed</w:t>
      </w:r>
      <w:r>
        <w:rPr>
          <w:spacing w:val="-6"/>
        </w:rPr>
        <w:t> </w:t>
      </w:r>
      <w:r>
        <w:rPr/>
        <w:t>for</w:t>
      </w:r>
      <w:r>
        <w:rPr>
          <w:spacing w:val="-7"/>
        </w:rPr>
        <w:t> </w:t>
      </w:r>
      <w:r>
        <w:rPr/>
        <w:t>centuries</w:t>
      </w:r>
      <w:r>
        <w:rPr>
          <w:spacing w:val="-6"/>
        </w:rPr>
        <w:t> </w:t>
      </w:r>
      <w:r>
        <w:rPr/>
        <w:t>and</w:t>
      </w:r>
      <w:r>
        <w:rPr>
          <w:spacing w:val="-4"/>
        </w:rPr>
        <w:t> </w:t>
      </w:r>
      <w:r>
        <w:rPr/>
        <w:t>should</w:t>
      </w:r>
      <w:r>
        <w:rPr>
          <w:spacing w:val="-6"/>
        </w:rPr>
        <w:t> </w:t>
      </w:r>
      <w:r>
        <w:rPr/>
        <w:t>not</w:t>
      </w:r>
      <w:r>
        <w:rPr>
          <w:spacing w:val="-6"/>
        </w:rPr>
        <w:t> </w:t>
      </w:r>
      <w:r>
        <w:rPr/>
        <w:t>be</w:t>
      </w:r>
      <w:r>
        <w:rPr>
          <w:spacing w:val="-7"/>
        </w:rPr>
        <w:t> </w:t>
      </w:r>
      <w:r>
        <w:rPr/>
        <w:t>cast</w:t>
      </w:r>
      <w:r>
        <w:rPr>
          <w:spacing w:val="-6"/>
        </w:rPr>
        <w:t> </w:t>
      </w:r>
      <w:r>
        <w:rPr/>
        <w:t>aside</w:t>
      </w:r>
      <w:r>
        <w:rPr>
          <w:spacing w:val="-7"/>
        </w:rPr>
        <w:t> </w:t>
      </w:r>
      <w:r>
        <w:rPr/>
        <w:t>because</w:t>
      </w:r>
      <w:r>
        <w:rPr>
          <w:spacing w:val="-5"/>
        </w:rPr>
        <w:t> </w:t>
      </w:r>
      <w:r>
        <w:rPr/>
        <w:t>of</w:t>
      </w:r>
      <w:r>
        <w:rPr>
          <w:spacing w:val="-7"/>
        </w:rPr>
        <w:t> </w:t>
      </w:r>
      <w:r>
        <w:rPr/>
        <w:t>speculation</w:t>
      </w:r>
      <w:r>
        <w:rPr>
          <w:spacing w:val="-6"/>
        </w:rPr>
        <w:t> </w:t>
      </w:r>
      <w:r>
        <w:rPr/>
        <w:t>and</w:t>
      </w:r>
      <w:r>
        <w:rPr>
          <w:spacing w:val="-4"/>
        </w:rPr>
        <w:t> </w:t>
      </w:r>
      <w:r>
        <w:rPr/>
        <w:t>curiosity</w:t>
      </w:r>
      <w:r>
        <w:rPr>
          <w:spacing w:val="-11"/>
        </w:rPr>
        <w:t> </w:t>
      </w:r>
      <w:r>
        <w:rPr/>
        <w:t>and</w:t>
      </w:r>
      <w:r>
        <w:rPr>
          <w:spacing w:val="-4"/>
        </w:rPr>
        <w:t> </w:t>
      </w:r>
      <w:r>
        <w:rPr/>
        <w:t>without a showing of the particularized</w:t>
      </w:r>
      <w:r>
        <w:rPr>
          <w:spacing w:val="-10"/>
        </w:rPr>
        <w:t> </w:t>
      </w:r>
      <w:r>
        <w:rPr/>
        <w:t>need.</w:t>
      </w:r>
    </w:p>
    <w:p>
      <w:pPr>
        <w:pStyle w:val="BodyText"/>
        <w:spacing w:line="477" w:lineRule="auto"/>
        <w:ind w:right="110" w:firstLine="720"/>
      </w:pPr>
      <w:r>
        <w:rPr/>
        <w:t>Moreover,</w:t>
      </w:r>
      <w:r>
        <w:rPr>
          <w:spacing w:val="-4"/>
        </w:rPr>
        <w:t> </w:t>
      </w:r>
      <w:r>
        <w:rPr/>
        <w:t>a</w:t>
      </w:r>
      <w:r>
        <w:rPr>
          <w:spacing w:val="-7"/>
        </w:rPr>
        <w:t> </w:t>
      </w:r>
      <w:r>
        <w:rPr/>
        <w:t>request</w:t>
      </w:r>
      <w:r>
        <w:rPr>
          <w:spacing w:val="-6"/>
        </w:rPr>
        <w:t> </w:t>
      </w:r>
      <w:r>
        <w:rPr/>
        <w:t>for</w:t>
      </w:r>
      <w:r>
        <w:rPr>
          <w:spacing w:val="-5"/>
        </w:rPr>
        <w:t> </w:t>
      </w:r>
      <w:r>
        <w:rPr/>
        <w:t>grand</w:t>
      </w:r>
      <w:r>
        <w:rPr>
          <w:spacing w:val="-6"/>
        </w:rPr>
        <w:t> </w:t>
      </w:r>
      <w:r>
        <w:rPr/>
        <w:t>jury</w:t>
      </w:r>
      <w:r>
        <w:rPr>
          <w:spacing w:val="-11"/>
        </w:rPr>
        <w:t> </w:t>
      </w:r>
      <w:r>
        <w:rPr/>
        <w:t>materials</w:t>
      </w:r>
      <w:r>
        <w:rPr>
          <w:spacing w:val="-6"/>
        </w:rPr>
        <w:t> </w:t>
      </w:r>
      <w:r>
        <w:rPr/>
        <w:t>should</w:t>
      </w:r>
      <w:r>
        <w:rPr>
          <w:spacing w:val="-6"/>
        </w:rPr>
        <w:t> </w:t>
      </w:r>
      <w:r>
        <w:rPr/>
        <w:t>be</w:t>
      </w:r>
      <w:r>
        <w:rPr>
          <w:spacing w:val="-7"/>
        </w:rPr>
        <w:t> </w:t>
      </w:r>
      <w:r>
        <w:rPr/>
        <w:t>structured</w:t>
      </w:r>
      <w:r>
        <w:rPr>
          <w:spacing w:val="-6"/>
        </w:rPr>
        <w:t> </w:t>
      </w:r>
      <w:r>
        <w:rPr/>
        <w:t>to</w:t>
      </w:r>
      <w:r>
        <w:rPr>
          <w:spacing w:val="-6"/>
        </w:rPr>
        <w:t> </w:t>
      </w:r>
      <w:r>
        <w:rPr/>
        <w:t>cover</w:t>
      </w:r>
      <w:r>
        <w:rPr>
          <w:spacing w:val="-7"/>
        </w:rPr>
        <w:t> </w:t>
      </w:r>
      <w:r>
        <w:rPr/>
        <w:t>only</w:t>
      </w:r>
      <w:r>
        <w:rPr>
          <w:spacing w:val="-11"/>
        </w:rPr>
        <w:t> </w:t>
      </w:r>
      <w:r>
        <w:rPr/>
        <w:t>material</w:t>
      </w:r>
      <w:r>
        <w:rPr>
          <w:spacing w:val="-6"/>
        </w:rPr>
        <w:t> </w:t>
      </w:r>
      <w:r>
        <w:rPr/>
        <w:t>so needed. The Governor is requesting </w:t>
      </w:r>
      <w:r>
        <w:rPr>
          <w:i/>
        </w:rPr>
        <w:t>all </w:t>
      </w:r>
      <w:r>
        <w:rPr/>
        <w:t>grand jury materials. A broad disclosure request seeking all grand jury materials is never the proper method to obtain such materials</w:t>
      </w:r>
      <w:r>
        <w:rPr>
          <w:i/>
        </w:rPr>
        <w:t>. See Lucas v.</w:t>
      </w:r>
      <w:r>
        <w:rPr>
          <w:i/>
          <w:spacing w:val="-36"/>
        </w:rPr>
        <w:t> </w:t>
      </w:r>
      <w:r>
        <w:rPr>
          <w:i/>
        </w:rPr>
        <w:t>Turner</w:t>
      </w:r>
      <w:r>
        <w:rPr/>
        <w:t>, 725 F.2d 1095, 1106 (7</w:t>
      </w:r>
      <w:r>
        <w:rPr>
          <w:position w:val="9"/>
          <w:sz w:val="16"/>
        </w:rPr>
        <w:t>th </w:t>
      </w:r>
      <w:r>
        <w:rPr/>
        <w:t>Cir. 1984). </w:t>
      </w:r>
      <w:r>
        <w:rPr>
          <w:i/>
        </w:rPr>
        <w:t>See also In re: Ryan O’Loughlin Grand Jury</w:t>
      </w:r>
      <w:r>
        <w:rPr/>
        <w:t>, R.I. Super., Oct. 15, 2012 (Gibney, P.J.) at 22 (discrete portions of grand jury transcripts may be disclosed </w:t>
      </w:r>
      <w:r>
        <w:rPr>
          <w:spacing w:val="2"/>
        </w:rPr>
        <w:t>by </w:t>
      </w:r>
      <w:r>
        <w:rPr/>
        <w:t>the court only when the petitioner crafts a particularized request) (citations omitted).</w:t>
      </w:r>
      <w:r>
        <w:rPr>
          <w:spacing w:val="15"/>
        </w:rPr>
        <w:t> </w:t>
      </w:r>
      <w:r>
        <w:rPr/>
        <w:t>A petitioner must</w:t>
      </w:r>
      <w:r>
        <w:rPr>
          <w:spacing w:val="-16"/>
        </w:rPr>
        <w:t> </w:t>
      </w:r>
      <w:r>
        <w:rPr/>
        <w:t>exhaust</w:t>
      </w:r>
      <w:r>
        <w:rPr>
          <w:spacing w:val="-19"/>
        </w:rPr>
        <w:t> </w:t>
      </w:r>
      <w:r>
        <w:rPr/>
        <w:t>other</w:t>
      </w:r>
      <w:r>
        <w:rPr>
          <w:spacing w:val="-18"/>
        </w:rPr>
        <w:t> </w:t>
      </w:r>
      <w:r>
        <w:rPr/>
        <w:t>means</w:t>
      </w:r>
      <w:r>
        <w:rPr>
          <w:spacing w:val="-17"/>
        </w:rPr>
        <w:t> </w:t>
      </w:r>
      <w:r>
        <w:rPr/>
        <w:t>of</w:t>
      </w:r>
      <w:r>
        <w:rPr>
          <w:spacing w:val="-18"/>
        </w:rPr>
        <w:t> </w:t>
      </w:r>
      <w:r>
        <w:rPr/>
        <w:t>securing</w:t>
      </w:r>
      <w:r>
        <w:rPr>
          <w:spacing w:val="-19"/>
        </w:rPr>
        <w:t> </w:t>
      </w:r>
      <w:r>
        <w:rPr/>
        <w:t>the</w:t>
      </w:r>
      <w:r>
        <w:rPr>
          <w:spacing w:val="-18"/>
        </w:rPr>
        <w:t> </w:t>
      </w:r>
      <w:r>
        <w:rPr/>
        <w:t>relevant</w:t>
      </w:r>
      <w:r>
        <w:rPr>
          <w:spacing w:val="-16"/>
        </w:rPr>
        <w:t> </w:t>
      </w:r>
      <w:r>
        <w:rPr/>
        <w:t>information</w:t>
      </w:r>
      <w:r>
        <w:rPr>
          <w:spacing w:val="-17"/>
        </w:rPr>
        <w:t> </w:t>
      </w:r>
      <w:r>
        <w:rPr/>
        <w:t>before</w:t>
      </w:r>
      <w:r>
        <w:rPr>
          <w:spacing w:val="-18"/>
        </w:rPr>
        <w:t> </w:t>
      </w:r>
      <w:r>
        <w:rPr/>
        <w:t>being</w:t>
      </w:r>
      <w:r>
        <w:rPr>
          <w:spacing w:val="-17"/>
        </w:rPr>
        <w:t> </w:t>
      </w:r>
      <w:r>
        <w:rPr/>
        <w:t>granted</w:t>
      </w:r>
      <w:r>
        <w:rPr>
          <w:spacing w:val="-17"/>
        </w:rPr>
        <w:t> </w:t>
      </w:r>
      <w:r>
        <w:rPr/>
        <w:t>access</w:t>
      </w:r>
      <w:r>
        <w:rPr>
          <w:spacing w:val="-17"/>
        </w:rPr>
        <w:t> </w:t>
      </w:r>
      <w:r>
        <w:rPr/>
        <w:t>to</w:t>
      </w:r>
      <w:r>
        <w:rPr>
          <w:spacing w:val="-17"/>
        </w:rPr>
        <w:t> </w:t>
      </w:r>
      <w:r>
        <w:rPr/>
        <w:t>grand jury materials. </w:t>
      </w:r>
      <w:r>
        <w:rPr>
          <w:i/>
        </w:rPr>
        <w:t>See In re Petition to Inspect and Copy Grand Jury Materials, </w:t>
      </w:r>
      <w:r>
        <w:rPr/>
        <w:t>735 F.2d at 1273 (11</w:t>
      </w:r>
      <w:r>
        <w:rPr>
          <w:position w:val="9"/>
          <w:sz w:val="16"/>
        </w:rPr>
        <w:t>th </w:t>
      </w:r>
      <w:r>
        <w:rPr/>
        <w:t>Cir. 1984). </w:t>
      </w:r>
      <w:r>
        <w:rPr>
          <w:spacing w:val="-3"/>
        </w:rPr>
        <w:t>If </w:t>
      </w:r>
      <w:r>
        <w:rPr/>
        <w:t>the Governor is seeking further information or more answers she can form her own inquiry.  The Governor has not exhausted all avenues and fails in this regard as</w:t>
      </w:r>
      <w:r>
        <w:rPr>
          <w:spacing w:val="-18"/>
        </w:rPr>
        <w:t> </w:t>
      </w:r>
      <w:r>
        <w:rPr/>
        <w:t>well.</w:t>
      </w:r>
    </w:p>
    <w:p>
      <w:pPr>
        <w:pStyle w:val="BodyText"/>
        <w:spacing w:line="480" w:lineRule="auto" w:before="12"/>
        <w:ind w:right="117" w:firstLine="720"/>
      </w:pPr>
      <w:r>
        <w:rPr/>
        <w:t>The Governor failed to support her burden to demonstrate that the “exceptional circum- stance” and the “particularized need” have been met and her Petition must be denied.</w:t>
      </w:r>
    </w:p>
    <w:p>
      <w:pPr>
        <w:pStyle w:val="Heading1"/>
        <w:numPr>
          <w:ilvl w:val="1"/>
          <w:numId w:val="1"/>
        </w:numPr>
        <w:tabs>
          <w:tab w:pos="1180" w:val="left" w:leader="none"/>
        </w:tabs>
        <w:spacing w:line="240" w:lineRule="auto" w:before="14" w:after="0"/>
        <w:ind w:left="1180" w:right="456" w:hanging="360"/>
        <w:jc w:val="left"/>
        <w:rPr>
          <w:u w:val="none"/>
        </w:rPr>
      </w:pPr>
      <w:r>
        <w:rPr>
          <w:u w:val="thick"/>
        </w:rPr>
        <w:t>The Cases Relied Upon By The Governor Do Not Support The Extraordinary Request For</w:t>
      </w:r>
      <w:r>
        <w:rPr>
          <w:spacing w:val="-9"/>
          <w:u w:val="thick"/>
        </w:rPr>
        <w:t> </w:t>
      </w:r>
      <w:r>
        <w:rPr>
          <w:u w:val="thick"/>
        </w:rPr>
        <w:t>Disclosure</w:t>
      </w:r>
    </w:p>
    <w:p>
      <w:pPr>
        <w:pStyle w:val="BodyText"/>
        <w:spacing w:before="8"/>
        <w:ind w:left="0"/>
        <w:jc w:val="left"/>
        <w:rPr>
          <w:b/>
          <w:sz w:val="15"/>
        </w:rPr>
      </w:pPr>
    </w:p>
    <w:p>
      <w:pPr>
        <w:pStyle w:val="BodyText"/>
        <w:spacing w:line="480" w:lineRule="auto" w:before="90"/>
        <w:ind w:right="119" w:firstLine="631"/>
      </w:pPr>
      <w:r>
        <w:rPr/>
        <w:t>The cases cited by the Governor in support of her “exceptional circumstances” argument are quite distinguishable and do not support the release of grand jury materials. The Governor’s reliance on cases involving significant events is misplaced. Indeed, those cases arose at least thirty-six (36) years after the grand jury proceedings at issue, and in one case up to seventy (70) years after the proceedings.  That is not this case here.</w:t>
      </w:r>
    </w:p>
    <w:p>
      <w:pPr>
        <w:spacing w:after="0" w:line="480" w:lineRule="auto"/>
        <w:sectPr>
          <w:pgSz w:w="12240" w:h="15840"/>
          <w:pgMar w:header="0" w:footer="794" w:top="1360" w:bottom="980" w:left="1340" w:right="1320"/>
        </w:sectPr>
      </w:pPr>
    </w:p>
    <w:p>
      <w:pPr>
        <w:pStyle w:val="BodyText"/>
        <w:spacing w:line="480" w:lineRule="auto" w:before="72"/>
        <w:ind w:right="117" w:firstLine="631"/>
      </w:pPr>
      <w:r>
        <w:rPr/>
        <w:t>In the </w:t>
      </w:r>
      <w:r>
        <w:rPr>
          <w:i/>
        </w:rPr>
        <w:t>Petition of Kutler </w:t>
      </w:r>
      <w:r>
        <w:rPr/>
        <w:t>case, Kutler, an historian, and several historical associations, peti- tioned</w:t>
      </w:r>
      <w:r>
        <w:rPr>
          <w:spacing w:val="-4"/>
        </w:rPr>
        <w:t> </w:t>
      </w:r>
      <w:r>
        <w:rPr/>
        <w:t>the</w:t>
      </w:r>
      <w:r>
        <w:rPr>
          <w:spacing w:val="-5"/>
        </w:rPr>
        <w:t> </w:t>
      </w:r>
      <w:r>
        <w:rPr/>
        <w:t>court</w:t>
      </w:r>
      <w:r>
        <w:rPr>
          <w:spacing w:val="-3"/>
        </w:rPr>
        <w:t> </w:t>
      </w:r>
      <w:r>
        <w:rPr/>
        <w:t>in</w:t>
      </w:r>
      <w:r>
        <w:rPr>
          <w:spacing w:val="-4"/>
        </w:rPr>
        <w:t> </w:t>
      </w:r>
      <w:r>
        <w:rPr/>
        <w:t>2010</w:t>
      </w:r>
      <w:r>
        <w:rPr>
          <w:spacing w:val="-4"/>
        </w:rPr>
        <w:t> </w:t>
      </w:r>
      <w:r>
        <w:rPr/>
        <w:t>for</w:t>
      </w:r>
      <w:r>
        <w:rPr>
          <w:spacing w:val="-5"/>
        </w:rPr>
        <w:t> </w:t>
      </w:r>
      <w:r>
        <w:rPr/>
        <w:t>release</w:t>
      </w:r>
      <w:r>
        <w:rPr>
          <w:spacing w:val="-5"/>
        </w:rPr>
        <w:t> </w:t>
      </w:r>
      <w:r>
        <w:rPr/>
        <w:t>of</w:t>
      </w:r>
      <w:r>
        <w:rPr>
          <w:spacing w:val="-5"/>
        </w:rPr>
        <w:t> </w:t>
      </w:r>
      <w:r>
        <w:rPr/>
        <w:t>the</w:t>
      </w:r>
      <w:r>
        <w:rPr>
          <w:spacing w:val="-5"/>
        </w:rPr>
        <w:t> </w:t>
      </w:r>
      <w:r>
        <w:rPr/>
        <w:t>transcript</w:t>
      </w:r>
      <w:r>
        <w:rPr>
          <w:spacing w:val="-3"/>
        </w:rPr>
        <w:t> </w:t>
      </w:r>
      <w:r>
        <w:rPr/>
        <w:t>of</w:t>
      </w:r>
      <w:r>
        <w:rPr>
          <w:spacing w:val="-5"/>
        </w:rPr>
        <w:t> </w:t>
      </w:r>
      <w:r>
        <w:rPr/>
        <w:t>President</w:t>
      </w:r>
      <w:r>
        <w:rPr>
          <w:spacing w:val="-3"/>
        </w:rPr>
        <w:t> </w:t>
      </w:r>
      <w:r>
        <w:rPr/>
        <w:t>Richard</w:t>
      </w:r>
      <w:r>
        <w:rPr>
          <w:spacing w:val="-4"/>
        </w:rPr>
        <w:t> </w:t>
      </w:r>
      <w:r>
        <w:rPr/>
        <w:t>Nixon’s</w:t>
      </w:r>
      <w:r>
        <w:rPr>
          <w:spacing w:val="-4"/>
        </w:rPr>
        <w:t> </w:t>
      </w:r>
      <w:r>
        <w:rPr/>
        <w:t>grand</w:t>
      </w:r>
      <w:r>
        <w:rPr>
          <w:spacing w:val="-4"/>
        </w:rPr>
        <w:t> </w:t>
      </w:r>
      <w:r>
        <w:rPr/>
        <w:t>jury</w:t>
      </w:r>
      <w:r>
        <w:rPr>
          <w:spacing w:val="-9"/>
        </w:rPr>
        <w:t> </w:t>
      </w:r>
      <w:r>
        <w:rPr/>
        <w:t>testi- mony</w:t>
      </w:r>
      <w:r>
        <w:rPr>
          <w:spacing w:val="-11"/>
        </w:rPr>
        <w:t> </w:t>
      </w:r>
      <w:r>
        <w:rPr/>
        <w:t>from</w:t>
      </w:r>
      <w:r>
        <w:rPr>
          <w:spacing w:val="-6"/>
        </w:rPr>
        <w:t> </w:t>
      </w:r>
      <w:r>
        <w:rPr/>
        <w:t>June</w:t>
      </w:r>
      <w:r>
        <w:rPr>
          <w:spacing w:val="-7"/>
        </w:rPr>
        <w:t> </w:t>
      </w:r>
      <w:r>
        <w:rPr/>
        <w:t>23</w:t>
      </w:r>
      <w:r>
        <w:rPr>
          <w:spacing w:val="-6"/>
        </w:rPr>
        <w:t> </w:t>
      </w:r>
      <w:r>
        <w:rPr/>
        <w:t>and</w:t>
      </w:r>
      <w:r>
        <w:rPr>
          <w:spacing w:val="-6"/>
        </w:rPr>
        <w:t> </w:t>
      </w:r>
      <w:r>
        <w:rPr/>
        <w:t>June</w:t>
      </w:r>
      <w:r>
        <w:rPr>
          <w:spacing w:val="-7"/>
        </w:rPr>
        <w:t> </w:t>
      </w:r>
      <w:r>
        <w:rPr/>
        <w:t>24,</w:t>
      </w:r>
      <w:r>
        <w:rPr>
          <w:spacing w:val="-6"/>
        </w:rPr>
        <w:t> </w:t>
      </w:r>
      <w:r>
        <w:rPr/>
        <w:t>1975.</w:t>
      </w:r>
      <w:r>
        <w:rPr>
          <w:spacing w:val="48"/>
        </w:rPr>
        <w:t> </w:t>
      </w:r>
      <w:r>
        <w:rPr>
          <w:i/>
        </w:rPr>
        <w:t>In</w:t>
      </w:r>
      <w:r>
        <w:rPr>
          <w:i/>
          <w:spacing w:val="-6"/>
        </w:rPr>
        <w:t> </w:t>
      </w:r>
      <w:r>
        <w:rPr>
          <w:i/>
        </w:rPr>
        <w:t>re</w:t>
      </w:r>
      <w:r>
        <w:rPr>
          <w:i/>
          <w:spacing w:val="-7"/>
        </w:rPr>
        <w:t> </w:t>
      </w:r>
      <w:r>
        <w:rPr>
          <w:i/>
        </w:rPr>
        <w:t>Petition</w:t>
      </w:r>
      <w:r>
        <w:rPr>
          <w:i/>
          <w:spacing w:val="-6"/>
        </w:rPr>
        <w:t> </w:t>
      </w:r>
      <w:r>
        <w:rPr>
          <w:i/>
        </w:rPr>
        <w:t>of</w:t>
      </w:r>
      <w:r>
        <w:rPr>
          <w:i/>
          <w:spacing w:val="-6"/>
        </w:rPr>
        <w:t> </w:t>
      </w:r>
      <w:r>
        <w:rPr>
          <w:i/>
        </w:rPr>
        <w:t>Kutler</w:t>
      </w:r>
      <w:r>
        <w:rPr/>
        <w:t>,</w:t>
      </w:r>
      <w:r>
        <w:rPr>
          <w:spacing w:val="-6"/>
        </w:rPr>
        <w:t> </w:t>
      </w:r>
      <w:r>
        <w:rPr/>
        <w:t>800</w:t>
      </w:r>
      <w:r>
        <w:rPr>
          <w:spacing w:val="-6"/>
        </w:rPr>
        <w:t> </w:t>
      </w:r>
      <w:r>
        <w:rPr/>
        <w:t>F.Supp.2d</w:t>
      </w:r>
      <w:r>
        <w:rPr>
          <w:spacing w:val="-6"/>
        </w:rPr>
        <w:t> </w:t>
      </w:r>
      <w:r>
        <w:rPr/>
        <w:t>42</w:t>
      </w:r>
      <w:r>
        <w:rPr>
          <w:spacing w:val="-6"/>
        </w:rPr>
        <w:t> </w:t>
      </w:r>
      <w:r>
        <w:rPr/>
        <w:t>(D.</w:t>
      </w:r>
      <w:r>
        <w:rPr>
          <w:spacing w:val="-6"/>
        </w:rPr>
        <w:t> </w:t>
      </w:r>
      <w:r>
        <w:rPr/>
        <w:t>D.C.</w:t>
      </w:r>
      <w:r>
        <w:rPr>
          <w:spacing w:val="-6"/>
        </w:rPr>
        <w:t> </w:t>
      </w:r>
      <w:r>
        <w:rPr/>
        <w:t>2011). The petitioners asked the court to apply the “special circumstances” test as articulated by the</w:t>
      </w:r>
      <w:r>
        <w:rPr>
          <w:spacing w:val="-40"/>
        </w:rPr>
        <w:t> </w:t>
      </w:r>
      <w:r>
        <w:rPr/>
        <w:t>Sec- ond Circuit in the </w:t>
      </w:r>
      <w:r>
        <w:rPr>
          <w:i/>
        </w:rPr>
        <w:t>In re Craig </w:t>
      </w:r>
      <w:r>
        <w:rPr/>
        <w:t>case. </w:t>
      </w:r>
      <w:r>
        <w:rPr>
          <w:i/>
        </w:rPr>
        <w:t>Id. </w:t>
      </w:r>
      <w:r>
        <w:rPr/>
        <w:t>The court recognized there may be special circumstances outside the boundaries of Rule 6(e)(3) where release may be appropriate. </w:t>
      </w:r>
      <w:r>
        <w:rPr>
          <w:i/>
        </w:rPr>
        <w:t>Id. </w:t>
      </w:r>
      <w:r>
        <w:rPr/>
        <w:t>at 44 (quotations omitted). The </w:t>
      </w:r>
      <w:r>
        <w:rPr>
          <w:i/>
        </w:rPr>
        <w:t>Kutler </w:t>
      </w:r>
      <w:r>
        <w:rPr/>
        <w:t>court went on to find that the Second Circuit’s special circumstances excep- tion is well grounded in the court’s inherent supervisory authority to order the release of grand jury materials. </w:t>
      </w:r>
      <w:r>
        <w:rPr>
          <w:i/>
        </w:rPr>
        <w:t>Id. </w:t>
      </w:r>
      <w:r>
        <w:rPr/>
        <w:t>at 47. However, the court noted that the exception applies only in exceptional circumstances that require a nuanced and fact-intensive assessment to determine if disclosure is justified. </w:t>
      </w:r>
      <w:r>
        <w:rPr>
          <w:i/>
        </w:rPr>
        <w:t>Id. </w:t>
      </w:r>
      <w:r>
        <w:rPr/>
        <w:t>The </w:t>
      </w:r>
      <w:r>
        <w:rPr>
          <w:i/>
        </w:rPr>
        <w:t>Kutler </w:t>
      </w:r>
      <w:r>
        <w:rPr/>
        <w:t>court, using the </w:t>
      </w:r>
      <w:r>
        <w:rPr>
          <w:i/>
        </w:rPr>
        <w:t>Craig </w:t>
      </w:r>
      <w:r>
        <w:rPr/>
        <w:t>factors, found that the factors favored release:  only a narrow range of records related to a single grand jury witness was requested; the records sought</w:t>
      </w:r>
      <w:r>
        <w:rPr>
          <w:spacing w:val="-9"/>
        </w:rPr>
        <w:t> </w:t>
      </w:r>
      <w:r>
        <w:rPr/>
        <w:t>were</w:t>
      </w:r>
      <w:r>
        <w:rPr>
          <w:spacing w:val="-11"/>
        </w:rPr>
        <w:t> </w:t>
      </w:r>
      <w:r>
        <w:rPr/>
        <w:t>of</w:t>
      </w:r>
      <w:r>
        <w:rPr>
          <w:spacing w:val="-8"/>
        </w:rPr>
        <w:t> </w:t>
      </w:r>
      <w:r>
        <w:rPr/>
        <w:t>great</w:t>
      </w:r>
      <w:r>
        <w:rPr>
          <w:spacing w:val="-9"/>
        </w:rPr>
        <w:t> </w:t>
      </w:r>
      <w:r>
        <w:rPr/>
        <w:t>historical</w:t>
      </w:r>
      <w:r>
        <w:rPr>
          <w:spacing w:val="-9"/>
        </w:rPr>
        <w:t> </w:t>
      </w:r>
      <w:r>
        <w:rPr/>
        <w:t>importance;</w:t>
      </w:r>
      <w:r>
        <w:rPr>
          <w:spacing w:val="-9"/>
        </w:rPr>
        <w:t> </w:t>
      </w:r>
      <w:r>
        <w:rPr/>
        <w:t>the</w:t>
      </w:r>
      <w:r>
        <w:rPr>
          <w:spacing w:val="-11"/>
        </w:rPr>
        <w:t> </w:t>
      </w:r>
      <w:r>
        <w:rPr/>
        <w:t>records</w:t>
      </w:r>
      <w:r>
        <w:rPr>
          <w:spacing w:val="-9"/>
        </w:rPr>
        <w:t> </w:t>
      </w:r>
      <w:r>
        <w:rPr/>
        <w:t>were</w:t>
      </w:r>
      <w:r>
        <w:rPr>
          <w:spacing w:val="-11"/>
        </w:rPr>
        <w:t> </w:t>
      </w:r>
      <w:r>
        <w:rPr/>
        <w:t>sought</w:t>
      </w:r>
      <w:r>
        <w:rPr>
          <w:spacing w:val="-9"/>
        </w:rPr>
        <w:t> </w:t>
      </w:r>
      <w:r>
        <w:rPr/>
        <w:t>by</w:t>
      </w:r>
      <w:r>
        <w:rPr>
          <w:spacing w:val="-14"/>
        </w:rPr>
        <w:t> </w:t>
      </w:r>
      <w:r>
        <w:rPr/>
        <w:t>major</w:t>
      </w:r>
      <w:r>
        <w:rPr>
          <w:spacing w:val="-10"/>
        </w:rPr>
        <w:t> </w:t>
      </w:r>
      <w:r>
        <w:rPr/>
        <w:t>historical</w:t>
      </w:r>
      <w:r>
        <w:rPr>
          <w:spacing w:val="-9"/>
        </w:rPr>
        <w:t> </w:t>
      </w:r>
      <w:r>
        <w:rPr/>
        <w:t>groups</w:t>
      </w:r>
      <w:r>
        <w:rPr>
          <w:spacing w:val="-9"/>
        </w:rPr>
        <w:t> </w:t>
      </w:r>
      <w:r>
        <w:rPr/>
        <w:t>and Nixon and Watergate scholars; the grand jury had concluded thirty-six years prior; and Richard Nixon had passed away. </w:t>
      </w:r>
      <w:r>
        <w:rPr>
          <w:i/>
        </w:rPr>
        <w:t>Id. </w:t>
      </w:r>
      <w:r>
        <w:rPr/>
        <w:t>at 48-50. None of the reasons for allowing disclosure in </w:t>
      </w:r>
      <w:r>
        <w:rPr>
          <w:i/>
        </w:rPr>
        <w:t>Kutler </w:t>
      </w:r>
      <w:r>
        <w:rPr/>
        <w:t>are present</w:t>
      </w:r>
      <w:r>
        <w:rPr>
          <w:spacing w:val="-4"/>
        </w:rPr>
        <w:t> </w:t>
      </w:r>
      <w:r>
        <w:rPr/>
        <w:t>here.</w:t>
      </w:r>
    </w:p>
    <w:p>
      <w:pPr>
        <w:pStyle w:val="BodyText"/>
        <w:spacing w:line="480" w:lineRule="auto"/>
        <w:ind w:right="115" w:firstLine="720"/>
      </w:pPr>
      <w:r>
        <w:rPr/>
        <w:t>As previously discussed, </w:t>
      </w:r>
      <w:r>
        <w:rPr>
          <w:i/>
        </w:rPr>
        <w:t>In re Craig </w:t>
      </w:r>
      <w:r>
        <w:rPr/>
        <w:t>fails to assist the Governor’s position. After going through the factors enumerated above, that court denied the petition, stating, in part, that where a third-party stranger seeks the release of information over the objection of the defendant who was never</w:t>
      </w:r>
      <w:r>
        <w:rPr>
          <w:spacing w:val="-2"/>
        </w:rPr>
        <w:t> </w:t>
      </w:r>
      <w:r>
        <w:rPr/>
        <w:t>indicted</w:t>
      </w:r>
      <w:r>
        <w:rPr>
          <w:spacing w:val="-4"/>
        </w:rPr>
        <w:t> </w:t>
      </w:r>
      <w:r>
        <w:rPr/>
        <w:t>by</w:t>
      </w:r>
      <w:r>
        <w:rPr>
          <w:spacing w:val="-9"/>
        </w:rPr>
        <w:t> </w:t>
      </w:r>
      <w:r>
        <w:rPr/>
        <w:t>the</w:t>
      </w:r>
      <w:r>
        <w:rPr>
          <w:spacing w:val="-2"/>
        </w:rPr>
        <w:t> </w:t>
      </w:r>
      <w:r>
        <w:rPr/>
        <w:t>grand</w:t>
      </w:r>
      <w:r>
        <w:rPr>
          <w:spacing w:val="-4"/>
        </w:rPr>
        <w:t> </w:t>
      </w:r>
      <w:r>
        <w:rPr/>
        <w:t>jury,</w:t>
      </w:r>
      <w:r>
        <w:rPr>
          <w:spacing w:val="-4"/>
        </w:rPr>
        <w:t> </w:t>
      </w:r>
      <w:r>
        <w:rPr/>
        <w:t>the</w:t>
      </w:r>
      <w:r>
        <w:rPr>
          <w:spacing w:val="-2"/>
        </w:rPr>
        <w:t> </w:t>
      </w:r>
      <w:r>
        <w:rPr/>
        <w:t>judge</w:t>
      </w:r>
      <w:r>
        <w:rPr>
          <w:spacing w:val="-5"/>
        </w:rPr>
        <w:t> </w:t>
      </w:r>
      <w:r>
        <w:rPr/>
        <w:t>should</w:t>
      </w:r>
      <w:r>
        <w:rPr>
          <w:spacing w:val="-1"/>
        </w:rPr>
        <w:t> </w:t>
      </w:r>
      <w:r>
        <w:rPr/>
        <w:t>be</w:t>
      </w:r>
      <w:r>
        <w:rPr>
          <w:spacing w:val="-5"/>
        </w:rPr>
        <w:t> </w:t>
      </w:r>
      <w:r>
        <w:rPr/>
        <w:t>extremely</w:t>
      </w:r>
      <w:r>
        <w:rPr>
          <w:spacing w:val="-9"/>
        </w:rPr>
        <w:t> </w:t>
      </w:r>
      <w:r>
        <w:rPr/>
        <w:t>hesitant</w:t>
      </w:r>
      <w:r>
        <w:rPr>
          <w:spacing w:val="-1"/>
        </w:rPr>
        <w:t> </w:t>
      </w:r>
      <w:r>
        <w:rPr/>
        <w:t>to</w:t>
      </w:r>
      <w:r>
        <w:rPr>
          <w:spacing w:val="-1"/>
        </w:rPr>
        <w:t> </w:t>
      </w:r>
      <w:r>
        <w:rPr/>
        <w:t>grant</w:t>
      </w:r>
      <w:r>
        <w:rPr>
          <w:spacing w:val="-3"/>
        </w:rPr>
        <w:t> </w:t>
      </w:r>
      <w:r>
        <w:rPr/>
        <w:t>the</w:t>
      </w:r>
      <w:r>
        <w:rPr>
          <w:spacing w:val="-2"/>
        </w:rPr>
        <w:t> </w:t>
      </w:r>
      <w:r>
        <w:rPr/>
        <w:t>release</w:t>
      </w:r>
      <w:r>
        <w:rPr>
          <w:spacing w:val="-5"/>
        </w:rPr>
        <w:t> </w:t>
      </w:r>
      <w:r>
        <w:rPr/>
        <w:t>of</w:t>
      </w:r>
      <w:r>
        <w:rPr>
          <w:spacing w:val="-5"/>
        </w:rPr>
        <w:t> </w:t>
      </w:r>
      <w:r>
        <w:rPr/>
        <w:t>the material. </w:t>
      </w:r>
      <w:r>
        <w:rPr>
          <w:spacing w:val="30"/>
        </w:rPr>
        <w:t> </w:t>
      </w:r>
      <w:r>
        <w:rPr>
          <w:i/>
        </w:rPr>
        <w:t>Craig</w:t>
      </w:r>
      <w:r>
        <w:rPr/>
        <w:t>,</w:t>
      </w:r>
      <w:r>
        <w:rPr>
          <w:spacing w:val="13"/>
        </w:rPr>
        <w:t> </w:t>
      </w:r>
      <w:r>
        <w:rPr/>
        <w:t>131</w:t>
      </w:r>
      <w:r>
        <w:rPr>
          <w:spacing w:val="11"/>
        </w:rPr>
        <w:t> </w:t>
      </w:r>
      <w:r>
        <w:rPr/>
        <w:t>F.3d</w:t>
      </w:r>
      <w:r>
        <w:rPr>
          <w:spacing w:val="13"/>
        </w:rPr>
        <w:t> </w:t>
      </w:r>
      <w:r>
        <w:rPr/>
        <w:t>99</w:t>
      </w:r>
      <w:r>
        <w:rPr>
          <w:spacing w:val="13"/>
        </w:rPr>
        <w:t> </w:t>
      </w:r>
      <w:r>
        <w:rPr/>
        <w:t>at</w:t>
      </w:r>
      <w:r>
        <w:rPr>
          <w:spacing w:val="15"/>
        </w:rPr>
        <w:t> </w:t>
      </w:r>
      <w:r>
        <w:rPr/>
        <w:t>106. </w:t>
      </w:r>
      <w:r>
        <w:rPr>
          <w:spacing w:val="27"/>
        </w:rPr>
        <w:t> </w:t>
      </w:r>
      <w:r>
        <w:rPr/>
        <w:t>Additionally,</w:t>
      </w:r>
      <w:r>
        <w:rPr>
          <w:spacing w:val="16"/>
        </w:rPr>
        <w:t> </w:t>
      </w:r>
      <w:r>
        <w:rPr/>
        <w:t>the</w:t>
      </w:r>
      <w:r>
        <w:rPr>
          <w:spacing w:val="12"/>
        </w:rPr>
        <w:t> </w:t>
      </w:r>
      <w:r>
        <w:rPr/>
        <w:t>request</w:t>
      </w:r>
      <w:r>
        <w:rPr>
          <w:spacing w:val="15"/>
        </w:rPr>
        <w:t> </w:t>
      </w:r>
      <w:r>
        <w:rPr/>
        <w:t>was</w:t>
      </w:r>
      <w:r>
        <w:rPr>
          <w:spacing w:val="15"/>
        </w:rPr>
        <w:t> </w:t>
      </w:r>
      <w:r>
        <w:rPr/>
        <w:t>for</w:t>
      </w:r>
      <w:r>
        <w:rPr>
          <w:spacing w:val="13"/>
        </w:rPr>
        <w:t> </w:t>
      </w:r>
      <w:r>
        <w:rPr/>
        <w:t>only</w:t>
      </w:r>
      <w:r>
        <w:rPr>
          <w:spacing w:val="6"/>
        </w:rPr>
        <w:t> </w:t>
      </w:r>
      <w:r>
        <w:rPr/>
        <w:t>one</w:t>
      </w:r>
      <w:r>
        <w:rPr>
          <w:spacing w:val="12"/>
        </w:rPr>
        <w:t> </w:t>
      </w:r>
      <w:r>
        <w:rPr/>
        <w:t>person’s</w:t>
      </w:r>
      <w:r>
        <w:rPr>
          <w:spacing w:val="15"/>
        </w:rPr>
        <w:t> </w:t>
      </w:r>
      <w:r>
        <w:rPr/>
        <w:t>testi-</w:t>
      </w:r>
    </w:p>
    <w:p>
      <w:pPr>
        <w:spacing w:after="0" w:line="480" w:lineRule="auto"/>
        <w:sectPr>
          <w:pgSz w:w="12240" w:h="15840"/>
          <w:pgMar w:header="0" w:footer="794" w:top="1360" w:bottom="980" w:left="1340" w:right="1320"/>
        </w:sectPr>
      </w:pPr>
    </w:p>
    <w:p>
      <w:pPr>
        <w:pStyle w:val="BodyText"/>
        <w:spacing w:line="480" w:lineRule="auto" w:before="72"/>
        <w:ind w:right="114"/>
      </w:pPr>
      <w:r>
        <w:rPr/>
        <w:t>mony, who had died, and it was made 48 years after the grand jury concluded. </w:t>
      </w:r>
      <w:r>
        <w:rPr>
          <w:i/>
        </w:rPr>
        <w:t>Id. </w:t>
      </w:r>
      <w:r>
        <w:rPr/>
        <w:t>at 101. Ulti- mately, the court affirmed the district court’s denial of the request as the grounds were not “suffi- ciently exceptional.”  </w:t>
      </w:r>
      <w:r>
        <w:rPr>
          <w:i/>
        </w:rPr>
        <w:t>Id. </w:t>
      </w:r>
      <w:r>
        <w:rPr/>
        <w:t>at 100.  That request was denied even though it was extremely narrow.</w:t>
      </w:r>
    </w:p>
    <w:p>
      <w:pPr>
        <w:pStyle w:val="BodyText"/>
        <w:spacing w:line="480" w:lineRule="auto"/>
        <w:ind w:right="115" w:firstLine="720"/>
      </w:pPr>
      <w:r>
        <w:rPr>
          <w:i/>
        </w:rPr>
        <w:t>In re American Historical Association </w:t>
      </w:r>
      <w:r>
        <w:rPr/>
        <w:t>is no more helpful to the Governor’s argument. </w:t>
      </w:r>
      <w:r>
        <w:rPr>
          <w:spacing w:val="-6"/>
        </w:rPr>
        <w:t>In </w:t>
      </w:r>
      <w:r>
        <w:rPr/>
        <w:t>that case, a group of historical associations asked for public disclosure of grand jury transcripts relating to the espionage case of Alger Hiss. </w:t>
      </w:r>
      <w:r>
        <w:rPr>
          <w:i/>
        </w:rPr>
        <w:t>In re American Historical Association</w:t>
      </w:r>
      <w:r>
        <w:rPr/>
        <w:t>, 49</w:t>
      </w:r>
      <w:r>
        <w:rPr>
          <w:spacing w:val="-36"/>
        </w:rPr>
        <w:t> </w:t>
      </w:r>
      <w:r>
        <w:rPr/>
        <w:t>F.Supp.2d 274 (S.D. N.Y. 1999). He was alleged to have been involved in Soviet spy activity. </w:t>
      </w:r>
      <w:r>
        <w:rPr>
          <w:i/>
        </w:rPr>
        <w:t>Id. </w:t>
      </w:r>
      <w:r>
        <w:rPr/>
        <w:t>Two grand juries heard the case from 1947 to 1950. </w:t>
      </w:r>
      <w:r>
        <w:rPr>
          <w:i/>
        </w:rPr>
        <w:t>Id. </w:t>
      </w:r>
      <w:r>
        <w:rPr/>
        <w:t>at 277. Hiss was indicted by the grand jury</w:t>
      </w:r>
      <w:r>
        <w:rPr>
          <w:spacing w:val="-35"/>
        </w:rPr>
        <w:t> </w:t>
      </w:r>
      <w:r>
        <w:rPr/>
        <w:t>and ultimately convicted of perjury. </w:t>
      </w:r>
      <w:r>
        <w:rPr>
          <w:i/>
        </w:rPr>
        <w:t>Id. </w:t>
      </w:r>
      <w:r>
        <w:rPr/>
        <w:t>In the 1950’s, Hiss wrote a book about the case and the grand jury proceedings. </w:t>
      </w:r>
      <w:r>
        <w:rPr>
          <w:i/>
        </w:rPr>
        <w:t>Id. </w:t>
      </w:r>
      <w:r>
        <w:rPr/>
        <w:t>at 294. The court determined that Petitioners met their burden to justify release of a limited number of grand jury transcript pages. Unlike the instant mater, Hiss was indicted and convicted, the request was made 50 years after the grand jury ended, Hiss wrote a book</w:t>
      </w:r>
      <w:r>
        <w:rPr>
          <w:spacing w:val="-3"/>
        </w:rPr>
        <w:t> </w:t>
      </w:r>
      <w:r>
        <w:rPr/>
        <w:t>about</w:t>
      </w:r>
      <w:r>
        <w:rPr>
          <w:spacing w:val="-2"/>
        </w:rPr>
        <w:t> </w:t>
      </w:r>
      <w:r>
        <w:rPr/>
        <w:t>the</w:t>
      </w:r>
      <w:r>
        <w:rPr>
          <w:spacing w:val="-1"/>
        </w:rPr>
        <w:t> </w:t>
      </w:r>
      <w:r>
        <w:rPr/>
        <w:t>grand</w:t>
      </w:r>
      <w:r>
        <w:rPr>
          <w:spacing w:val="-3"/>
        </w:rPr>
        <w:t> </w:t>
      </w:r>
      <w:r>
        <w:rPr/>
        <w:t>jury</w:t>
      </w:r>
      <w:r>
        <w:rPr>
          <w:spacing w:val="-5"/>
        </w:rPr>
        <w:t> </w:t>
      </w:r>
      <w:r>
        <w:rPr/>
        <w:t>process,</w:t>
      </w:r>
      <w:r>
        <w:rPr>
          <w:spacing w:val="-3"/>
        </w:rPr>
        <w:t> </w:t>
      </w:r>
      <w:r>
        <w:rPr/>
        <w:t>and</w:t>
      </w:r>
      <w:r>
        <w:rPr>
          <w:spacing w:val="-3"/>
        </w:rPr>
        <w:t> </w:t>
      </w:r>
      <w:r>
        <w:rPr/>
        <w:t>the</w:t>
      </w:r>
      <w:r>
        <w:rPr>
          <w:spacing w:val="-4"/>
        </w:rPr>
        <w:t> </w:t>
      </w:r>
      <w:r>
        <w:rPr/>
        <w:t>court</w:t>
      </w:r>
      <w:r>
        <w:rPr>
          <w:spacing w:val="-2"/>
        </w:rPr>
        <w:t> </w:t>
      </w:r>
      <w:r>
        <w:rPr/>
        <w:t>granted</w:t>
      </w:r>
      <w:r>
        <w:rPr>
          <w:spacing w:val="-3"/>
        </w:rPr>
        <w:t> </w:t>
      </w:r>
      <w:r>
        <w:rPr/>
        <w:t>release</w:t>
      </w:r>
      <w:r>
        <w:rPr>
          <w:spacing w:val="-4"/>
        </w:rPr>
        <w:t> </w:t>
      </w:r>
      <w:r>
        <w:rPr/>
        <w:t>of</w:t>
      </w:r>
      <w:r>
        <w:rPr>
          <w:spacing w:val="-4"/>
        </w:rPr>
        <w:t> </w:t>
      </w:r>
      <w:r>
        <w:rPr/>
        <w:t>only</w:t>
      </w:r>
      <w:r>
        <w:rPr>
          <w:spacing w:val="-8"/>
        </w:rPr>
        <w:t> </w:t>
      </w:r>
      <w:r>
        <w:rPr/>
        <w:t>portions</w:t>
      </w:r>
      <w:r>
        <w:rPr>
          <w:spacing w:val="-3"/>
        </w:rPr>
        <w:t> </w:t>
      </w:r>
      <w:r>
        <w:rPr/>
        <w:t>of</w:t>
      </w:r>
      <w:r>
        <w:rPr>
          <w:spacing w:val="-4"/>
        </w:rPr>
        <w:t> </w:t>
      </w:r>
      <w:r>
        <w:rPr/>
        <w:t>the</w:t>
      </w:r>
      <w:r>
        <w:rPr>
          <w:spacing w:val="-4"/>
        </w:rPr>
        <w:t> </w:t>
      </w:r>
      <w:r>
        <w:rPr/>
        <w:t>grand</w:t>
      </w:r>
      <w:r>
        <w:rPr>
          <w:spacing w:val="-3"/>
        </w:rPr>
        <w:t> </w:t>
      </w:r>
      <w:r>
        <w:rPr/>
        <w:t>jury testimony.</w:t>
      </w:r>
    </w:p>
    <w:p>
      <w:pPr>
        <w:pStyle w:val="BodyText"/>
        <w:spacing w:line="480" w:lineRule="auto"/>
        <w:ind w:right="113" w:firstLine="720"/>
      </w:pPr>
      <w:r>
        <w:rPr/>
        <w:t>In 1942, a grand jury investigated whether </w:t>
      </w:r>
      <w:r>
        <w:rPr>
          <w:i/>
        </w:rPr>
        <w:t>Chicago Tribune </w:t>
      </w:r>
      <w:r>
        <w:rPr/>
        <w:t>staff violated the Espionage Act. </w:t>
      </w:r>
      <w:r>
        <w:rPr>
          <w:i/>
        </w:rPr>
        <w:t>Carlson v. United States of America</w:t>
      </w:r>
      <w:r>
        <w:rPr/>
        <w:t>, 109 F.Supp.3d 1025 (N.D. Ill. 2015) </w:t>
      </w:r>
      <w:r>
        <w:rPr>
          <w:i/>
        </w:rPr>
        <w:t>aff’d</w:t>
      </w:r>
      <w:r>
        <w:rPr/>
        <w:t>, 837 F.3d 753 (7th Cir. 2016). The grand jury declined to issue any indictments. </w:t>
      </w:r>
      <w:r>
        <w:rPr>
          <w:i/>
        </w:rPr>
        <w:t>Id. </w:t>
      </w:r>
      <w:r>
        <w:rPr/>
        <w:t>In 2014, the</w:t>
      </w:r>
      <w:r>
        <w:rPr>
          <w:spacing w:val="-32"/>
        </w:rPr>
        <w:t> </w:t>
      </w:r>
      <w:r>
        <w:rPr/>
        <w:t>petitioners, an author and historical organizations, filed a petition seeking transcripts of grand jury testimony. </w:t>
      </w:r>
      <w:r>
        <w:rPr>
          <w:i/>
        </w:rPr>
        <w:t>Id.</w:t>
      </w:r>
      <w:r>
        <w:rPr>
          <w:i/>
          <w:spacing w:val="32"/>
        </w:rPr>
        <w:t> </w:t>
      </w:r>
      <w:r>
        <w:rPr/>
        <w:t>The</w:t>
      </w:r>
      <w:r>
        <w:rPr>
          <w:spacing w:val="-15"/>
        </w:rPr>
        <w:t> </w:t>
      </w:r>
      <w:r>
        <w:rPr/>
        <w:t>Court,</w:t>
      </w:r>
      <w:r>
        <w:rPr>
          <w:spacing w:val="-14"/>
        </w:rPr>
        <w:t> </w:t>
      </w:r>
      <w:r>
        <w:rPr/>
        <w:t>applying</w:t>
      </w:r>
      <w:r>
        <w:rPr>
          <w:spacing w:val="-17"/>
        </w:rPr>
        <w:t> </w:t>
      </w:r>
      <w:r>
        <w:rPr/>
        <w:t>the</w:t>
      </w:r>
      <w:r>
        <w:rPr>
          <w:spacing w:val="-15"/>
        </w:rPr>
        <w:t> </w:t>
      </w:r>
      <w:r>
        <w:rPr>
          <w:i/>
        </w:rPr>
        <w:t>Craig</w:t>
      </w:r>
      <w:r>
        <w:rPr>
          <w:i/>
          <w:spacing w:val="-14"/>
        </w:rPr>
        <w:t> </w:t>
      </w:r>
      <w:r>
        <w:rPr/>
        <w:t>factors,</w:t>
      </w:r>
      <w:r>
        <w:rPr>
          <w:spacing w:val="-14"/>
        </w:rPr>
        <w:t> </w:t>
      </w:r>
      <w:r>
        <w:rPr/>
        <w:t>found</w:t>
      </w:r>
      <w:r>
        <w:rPr>
          <w:spacing w:val="-14"/>
        </w:rPr>
        <w:t> </w:t>
      </w:r>
      <w:r>
        <w:rPr/>
        <w:t>that</w:t>
      </w:r>
      <w:r>
        <w:rPr>
          <w:spacing w:val="-14"/>
        </w:rPr>
        <w:t> </w:t>
      </w:r>
      <w:r>
        <w:rPr/>
        <w:t>release</w:t>
      </w:r>
      <w:r>
        <w:rPr>
          <w:spacing w:val="-15"/>
        </w:rPr>
        <w:t> </w:t>
      </w:r>
      <w:r>
        <w:rPr/>
        <w:t>of</w:t>
      </w:r>
      <w:r>
        <w:rPr>
          <w:spacing w:val="-15"/>
        </w:rPr>
        <w:t> </w:t>
      </w:r>
      <w:r>
        <w:rPr/>
        <w:t>the</w:t>
      </w:r>
      <w:r>
        <w:rPr>
          <w:spacing w:val="-15"/>
        </w:rPr>
        <w:t> </w:t>
      </w:r>
      <w:r>
        <w:rPr/>
        <w:t>transcripts</w:t>
      </w:r>
      <w:r>
        <w:rPr>
          <w:spacing w:val="-14"/>
        </w:rPr>
        <w:t> </w:t>
      </w:r>
      <w:r>
        <w:rPr/>
        <w:t>was</w:t>
      </w:r>
      <w:r>
        <w:rPr>
          <w:spacing w:val="-14"/>
        </w:rPr>
        <w:t> </w:t>
      </w:r>
      <w:r>
        <w:rPr/>
        <w:t>warranted</w:t>
      </w:r>
      <w:r>
        <w:rPr>
          <w:spacing w:val="-14"/>
        </w:rPr>
        <w:t> </w:t>
      </w:r>
      <w:r>
        <w:rPr/>
        <w:t>based on the following: the grand jury proceedings ended more than 72 years prior; most of the parties had died; no one other than the government had come forward to object; and a substantial</w:t>
      </w:r>
      <w:r>
        <w:rPr>
          <w:spacing w:val="-42"/>
        </w:rPr>
        <w:t> </w:t>
      </w:r>
      <w:r>
        <w:rPr/>
        <w:t>amount of</w:t>
      </w:r>
      <w:r>
        <w:rPr>
          <w:spacing w:val="-8"/>
        </w:rPr>
        <w:t> </w:t>
      </w:r>
      <w:r>
        <w:rPr/>
        <w:t>material</w:t>
      </w:r>
      <w:r>
        <w:rPr>
          <w:spacing w:val="-7"/>
        </w:rPr>
        <w:t> </w:t>
      </w:r>
      <w:r>
        <w:rPr/>
        <w:t>from</w:t>
      </w:r>
      <w:r>
        <w:rPr>
          <w:spacing w:val="-7"/>
        </w:rPr>
        <w:t> </w:t>
      </w:r>
      <w:r>
        <w:rPr/>
        <w:t>the</w:t>
      </w:r>
      <w:r>
        <w:rPr>
          <w:spacing w:val="-8"/>
        </w:rPr>
        <w:t> </w:t>
      </w:r>
      <w:r>
        <w:rPr/>
        <w:t>investigation,</w:t>
      </w:r>
      <w:r>
        <w:rPr>
          <w:spacing w:val="-7"/>
        </w:rPr>
        <w:t> </w:t>
      </w:r>
      <w:r>
        <w:rPr/>
        <w:t>including</w:t>
      </w:r>
      <w:r>
        <w:rPr>
          <w:spacing w:val="-10"/>
        </w:rPr>
        <w:t> </w:t>
      </w:r>
      <w:r>
        <w:rPr/>
        <w:t>Department</w:t>
      </w:r>
      <w:r>
        <w:rPr>
          <w:spacing w:val="-7"/>
        </w:rPr>
        <w:t> </w:t>
      </w:r>
      <w:r>
        <w:rPr/>
        <w:t>of</w:t>
      </w:r>
      <w:r>
        <w:rPr>
          <w:spacing w:val="-10"/>
        </w:rPr>
        <w:t> </w:t>
      </w:r>
      <w:r>
        <w:rPr/>
        <w:t>Justice</w:t>
      </w:r>
      <w:r>
        <w:rPr>
          <w:spacing w:val="-8"/>
        </w:rPr>
        <w:t> </w:t>
      </w:r>
      <w:r>
        <w:rPr/>
        <w:t>interviews</w:t>
      </w:r>
      <w:r>
        <w:rPr>
          <w:spacing w:val="-7"/>
        </w:rPr>
        <w:t> </w:t>
      </w:r>
      <w:r>
        <w:rPr/>
        <w:t>with</w:t>
      </w:r>
      <w:r>
        <w:rPr>
          <w:spacing w:val="-7"/>
        </w:rPr>
        <w:t> </w:t>
      </w:r>
      <w:r>
        <w:rPr/>
        <w:t>two</w:t>
      </w:r>
      <w:r>
        <w:rPr>
          <w:spacing w:val="-10"/>
        </w:rPr>
        <w:t> </w:t>
      </w:r>
      <w:r>
        <w:rPr/>
        <w:t>grand</w:t>
      </w:r>
      <w:r>
        <w:rPr>
          <w:spacing w:val="-7"/>
        </w:rPr>
        <w:t> </w:t>
      </w:r>
      <w:r>
        <w:rPr/>
        <w:t>jury witnesses,</w:t>
      </w:r>
      <w:r>
        <w:rPr>
          <w:spacing w:val="25"/>
        </w:rPr>
        <w:t> </w:t>
      </w:r>
      <w:r>
        <w:rPr/>
        <w:t>and</w:t>
      </w:r>
      <w:r>
        <w:rPr>
          <w:spacing w:val="28"/>
        </w:rPr>
        <w:t> </w:t>
      </w:r>
      <w:r>
        <w:rPr/>
        <w:t>an</w:t>
      </w:r>
      <w:r>
        <w:rPr>
          <w:spacing w:val="25"/>
        </w:rPr>
        <w:t> </w:t>
      </w:r>
      <w:r>
        <w:rPr/>
        <w:t>internal</w:t>
      </w:r>
      <w:r>
        <w:rPr>
          <w:spacing w:val="26"/>
        </w:rPr>
        <w:t> </w:t>
      </w:r>
      <w:r>
        <w:rPr/>
        <w:t>memorandum</w:t>
      </w:r>
      <w:r>
        <w:rPr>
          <w:spacing w:val="26"/>
        </w:rPr>
        <w:t> </w:t>
      </w:r>
      <w:r>
        <w:rPr/>
        <w:t>by</w:t>
      </w:r>
      <w:r>
        <w:rPr>
          <w:spacing w:val="25"/>
        </w:rPr>
        <w:t> </w:t>
      </w:r>
      <w:r>
        <w:rPr/>
        <w:t>a</w:t>
      </w:r>
      <w:r>
        <w:rPr>
          <w:spacing w:val="27"/>
        </w:rPr>
        <w:t> </w:t>
      </w:r>
      <w:r>
        <w:rPr/>
        <w:t>government</w:t>
      </w:r>
      <w:r>
        <w:rPr>
          <w:spacing w:val="26"/>
        </w:rPr>
        <w:t> </w:t>
      </w:r>
      <w:r>
        <w:rPr/>
        <w:t>attorney</w:t>
      </w:r>
      <w:r>
        <w:rPr>
          <w:spacing w:val="22"/>
        </w:rPr>
        <w:t> </w:t>
      </w:r>
      <w:r>
        <w:rPr/>
        <w:t>outlining</w:t>
      </w:r>
      <w:r>
        <w:rPr>
          <w:spacing w:val="25"/>
        </w:rPr>
        <w:t> </w:t>
      </w:r>
      <w:r>
        <w:rPr/>
        <w:t>the</w:t>
      </w:r>
      <w:r>
        <w:rPr>
          <w:spacing w:val="27"/>
        </w:rPr>
        <w:t> </w:t>
      </w:r>
      <w:r>
        <w:rPr/>
        <w:t>government’s</w:t>
      </w:r>
    </w:p>
    <w:p>
      <w:pPr>
        <w:spacing w:after="0" w:line="480" w:lineRule="auto"/>
        <w:sectPr>
          <w:pgSz w:w="12240" w:h="15840"/>
          <w:pgMar w:header="0" w:footer="794" w:top="1360" w:bottom="980" w:left="1340" w:right="1320"/>
        </w:sectPr>
      </w:pPr>
    </w:p>
    <w:p>
      <w:pPr>
        <w:pStyle w:val="BodyText"/>
        <w:spacing w:line="480" w:lineRule="auto" w:before="72"/>
        <w:jc w:val="left"/>
      </w:pPr>
      <w:r>
        <w:rPr/>
        <w:t>view of the case and why a prosecution shouldn’t be pursued, had already been released by the government.  </w:t>
      </w:r>
      <w:r>
        <w:rPr>
          <w:i/>
        </w:rPr>
        <w:t>Id. </w:t>
      </w:r>
      <w:r>
        <w:rPr/>
        <w:t>at 1036-1037.  Nonetheless, this case is distinguishable.</w:t>
      </w:r>
    </w:p>
    <w:p>
      <w:pPr>
        <w:pStyle w:val="BodyText"/>
        <w:spacing w:line="480" w:lineRule="auto"/>
        <w:ind w:right="117" w:firstLine="720"/>
      </w:pPr>
      <w:r>
        <w:rPr/>
        <w:t>Similarly, in another case involving allegations of Russian espionage in the 1950’s, the District</w:t>
      </w:r>
      <w:r>
        <w:rPr>
          <w:spacing w:val="-6"/>
        </w:rPr>
        <w:t> </w:t>
      </w:r>
      <w:r>
        <w:rPr/>
        <w:t>Court</w:t>
      </w:r>
      <w:r>
        <w:rPr>
          <w:spacing w:val="-6"/>
        </w:rPr>
        <w:t> </w:t>
      </w:r>
      <w:r>
        <w:rPr/>
        <w:t>for</w:t>
      </w:r>
      <w:r>
        <w:rPr>
          <w:spacing w:val="-7"/>
        </w:rPr>
        <w:t> </w:t>
      </w:r>
      <w:r>
        <w:rPr/>
        <w:t>the</w:t>
      </w:r>
      <w:r>
        <w:rPr>
          <w:spacing w:val="-7"/>
        </w:rPr>
        <w:t> </w:t>
      </w:r>
      <w:r>
        <w:rPr/>
        <w:t>Southern</w:t>
      </w:r>
      <w:r>
        <w:rPr>
          <w:spacing w:val="-6"/>
        </w:rPr>
        <w:t> </w:t>
      </w:r>
      <w:r>
        <w:rPr/>
        <w:t>District</w:t>
      </w:r>
      <w:r>
        <w:rPr>
          <w:spacing w:val="-6"/>
        </w:rPr>
        <w:t> </w:t>
      </w:r>
      <w:r>
        <w:rPr/>
        <w:t>of</w:t>
      </w:r>
      <w:r>
        <w:rPr>
          <w:spacing w:val="-5"/>
        </w:rPr>
        <w:t> </w:t>
      </w:r>
      <w:r>
        <w:rPr/>
        <w:t>New</w:t>
      </w:r>
      <w:r>
        <w:rPr>
          <w:spacing w:val="-7"/>
        </w:rPr>
        <w:t> </w:t>
      </w:r>
      <w:r>
        <w:rPr/>
        <w:t>York,</w:t>
      </w:r>
      <w:r>
        <w:rPr>
          <w:spacing w:val="-6"/>
        </w:rPr>
        <w:t> </w:t>
      </w:r>
      <w:r>
        <w:rPr/>
        <w:t>58</w:t>
      </w:r>
      <w:r>
        <w:rPr>
          <w:spacing w:val="-1"/>
        </w:rPr>
        <w:t> </w:t>
      </w:r>
      <w:r>
        <w:rPr/>
        <w:t>years</w:t>
      </w:r>
      <w:r>
        <w:rPr>
          <w:spacing w:val="-4"/>
        </w:rPr>
        <w:t> </w:t>
      </w:r>
      <w:r>
        <w:rPr/>
        <w:t>after</w:t>
      </w:r>
      <w:r>
        <w:rPr>
          <w:spacing w:val="-7"/>
        </w:rPr>
        <w:t> </w:t>
      </w:r>
      <w:r>
        <w:rPr/>
        <w:t>the</w:t>
      </w:r>
      <w:r>
        <w:rPr>
          <w:spacing w:val="-5"/>
        </w:rPr>
        <w:t> </w:t>
      </w:r>
      <w:r>
        <w:rPr/>
        <w:t>grand</w:t>
      </w:r>
      <w:r>
        <w:rPr>
          <w:spacing w:val="-6"/>
        </w:rPr>
        <w:t> </w:t>
      </w:r>
      <w:r>
        <w:rPr/>
        <w:t>jury</w:t>
      </w:r>
      <w:r>
        <w:rPr>
          <w:spacing w:val="-9"/>
        </w:rPr>
        <w:t> </w:t>
      </w:r>
      <w:r>
        <w:rPr/>
        <w:t>ended,</w:t>
      </w:r>
      <w:r>
        <w:rPr>
          <w:spacing w:val="-6"/>
        </w:rPr>
        <w:t> </w:t>
      </w:r>
      <w:r>
        <w:rPr/>
        <w:t>released grand jury testimony of witnesses that were either deceased, consented to the release, or were presumed to be indifferent or incapacitated based on their failure to object. </w:t>
      </w:r>
      <w:r>
        <w:rPr>
          <w:i/>
        </w:rPr>
        <w:t>In re Petition of Na- </w:t>
      </w:r>
      <w:r>
        <w:rPr>
          <w:i/>
        </w:rPr>
        <w:t>tional Security Archive</w:t>
      </w:r>
      <w:r>
        <w:rPr/>
        <w:t>, 104 F.Supp.3d 625 (S.D. N.Y. 2015). Julius and Ethel Rosenberg were indicted for and convicted of conspiracy to commit espionage by passing information about the atomic bomb to Soviet agents. </w:t>
      </w:r>
      <w:r>
        <w:rPr>
          <w:i/>
        </w:rPr>
        <w:t>Id. </w:t>
      </w:r>
      <w:r>
        <w:rPr/>
        <w:t>at 626. They were executed in 1953. </w:t>
      </w:r>
      <w:r>
        <w:rPr>
          <w:i/>
        </w:rPr>
        <w:t>Id. </w:t>
      </w:r>
      <w:r>
        <w:rPr/>
        <w:t>In the same case, the court had the opportunity to decide a second petition regarding the release of testimony of David Greenglass, Ethel Rosenberg’s brother and alleged co-conspirator. The court granted the petition, as</w:t>
      </w:r>
      <w:r>
        <w:rPr>
          <w:spacing w:val="-5"/>
        </w:rPr>
        <w:t> </w:t>
      </w:r>
      <w:r>
        <w:rPr/>
        <w:t>Greenglass</w:t>
      </w:r>
      <w:r>
        <w:rPr>
          <w:spacing w:val="-5"/>
        </w:rPr>
        <w:t> </w:t>
      </w:r>
      <w:r>
        <w:rPr/>
        <w:t>had</w:t>
      </w:r>
      <w:r>
        <w:rPr>
          <w:spacing w:val="-5"/>
        </w:rPr>
        <w:t> </w:t>
      </w:r>
      <w:r>
        <w:rPr/>
        <w:t>done</w:t>
      </w:r>
      <w:r>
        <w:rPr>
          <w:spacing w:val="-6"/>
        </w:rPr>
        <w:t> </w:t>
      </w:r>
      <w:r>
        <w:rPr/>
        <w:t>an</w:t>
      </w:r>
      <w:r>
        <w:rPr>
          <w:spacing w:val="-5"/>
        </w:rPr>
        <w:t> </w:t>
      </w:r>
      <w:r>
        <w:rPr/>
        <w:t>interview</w:t>
      </w:r>
      <w:r>
        <w:rPr>
          <w:spacing w:val="-5"/>
        </w:rPr>
        <w:t> </w:t>
      </w:r>
      <w:r>
        <w:rPr/>
        <w:t>with</w:t>
      </w:r>
      <w:r>
        <w:rPr>
          <w:spacing w:val="-5"/>
        </w:rPr>
        <w:t> </w:t>
      </w:r>
      <w:r>
        <w:rPr/>
        <w:t>a</w:t>
      </w:r>
      <w:r>
        <w:rPr>
          <w:spacing w:val="-6"/>
        </w:rPr>
        <w:t> </w:t>
      </w:r>
      <w:r>
        <w:rPr>
          <w:i/>
        </w:rPr>
        <w:t>New</w:t>
      </w:r>
      <w:r>
        <w:rPr>
          <w:i/>
          <w:spacing w:val="-7"/>
        </w:rPr>
        <w:t> </w:t>
      </w:r>
      <w:r>
        <w:rPr>
          <w:i/>
        </w:rPr>
        <w:t>York</w:t>
      </w:r>
      <w:r>
        <w:rPr>
          <w:i/>
          <w:spacing w:val="-6"/>
        </w:rPr>
        <w:t> </w:t>
      </w:r>
      <w:r>
        <w:rPr>
          <w:i/>
        </w:rPr>
        <w:t>Times</w:t>
      </w:r>
      <w:r>
        <w:rPr>
          <w:i/>
          <w:spacing w:val="-5"/>
        </w:rPr>
        <w:t> </w:t>
      </w:r>
      <w:r>
        <w:rPr/>
        <w:t>journalist</w:t>
      </w:r>
      <w:r>
        <w:rPr>
          <w:spacing w:val="-4"/>
        </w:rPr>
        <w:t> </w:t>
      </w:r>
      <w:r>
        <w:rPr/>
        <w:t>and</w:t>
      </w:r>
      <w:r>
        <w:rPr>
          <w:spacing w:val="-7"/>
        </w:rPr>
        <w:t> </w:t>
      </w:r>
      <w:r>
        <w:rPr/>
        <w:t>had</w:t>
      </w:r>
      <w:r>
        <w:rPr>
          <w:spacing w:val="-5"/>
        </w:rPr>
        <w:t> </w:t>
      </w:r>
      <w:r>
        <w:rPr/>
        <w:t>publicly</w:t>
      </w:r>
      <w:r>
        <w:rPr>
          <w:spacing w:val="-9"/>
        </w:rPr>
        <w:t> </w:t>
      </w:r>
      <w:r>
        <w:rPr/>
        <w:t>discussed his testimony over the years.  </w:t>
      </w:r>
      <w:r>
        <w:rPr>
          <w:i/>
        </w:rPr>
        <w:t>Id. </w:t>
      </w:r>
      <w:r>
        <w:rPr/>
        <w:t>at 629.  Again, the facts of this case are distinctly</w:t>
      </w:r>
      <w:r>
        <w:rPr>
          <w:spacing w:val="-23"/>
        </w:rPr>
        <w:t> </w:t>
      </w:r>
      <w:r>
        <w:rPr/>
        <w:t>dissimilar.</w:t>
      </w:r>
    </w:p>
    <w:p>
      <w:pPr>
        <w:pStyle w:val="BodyText"/>
        <w:spacing w:line="480" w:lineRule="auto"/>
        <w:ind w:right="114" w:firstLine="720"/>
      </w:pPr>
      <w:r>
        <w:rPr/>
        <w:t>Finally, as discussed above, the facts in </w:t>
      </w:r>
      <w:r>
        <w:rPr>
          <w:i/>
        </w:rPr>
        <w:t>Hastings </w:t>
      </w:r>
      <w:r>
        <w:rPr/>
        <w:t>are not analogous to the facts here, as there is no similar “judicial proceeding” to support the Governor’s Petition much less the other circumstances present in that case. Moreover, unlike </w:t>
      </w:r>
      <w:r>
        <w:rPr>
          <w:i/>
        </w:rPr>
        <w:t>Hastings</w:t>
      </w:r>
      <w:r>
        <w:rPr/>
        <w:t>, where the access to the released grand</w:t>
      </w:r>
      <w:r>
        <w:rPr>
          <w:spacing w:val="-6"/>
        </w:rPr>
        <w:t> </w:t>
      </w:r>
      <w:r>
        <w:rPr/>
        <w:t>jury</w:t>
      </w:r>
      <w:r>
        <w:rPr>
          <w:spacing w:val="-11"/>
        </w:rPr>
        <w:t> </w:t>
      </w:r>
      <w:r>
        <w:rPr/>
        <w:t>material</w:t>
      </w:r>
      <w:r>
        <w:rPr>
          <w:spacing w:val="-3"/>
        </w:rPr>
        <w:t> </w:t>
      </w:r>
      <w:r>
        <w:rPr/>
        <w:t>was</w:t>
      </w:r>
      <w:r>
        <w:rPr>
          <w:spacing w:val="-4"/>
        </w:rPr>
        <w:t> </w:t>
      </w:r>
      <w:r>
        <w:rPr/>
        <w:t>strictly</w:t>
      </w:r>
      <w:r>
        <w:rPr>
          <w:spacing w:val="-11"/>
        </w:rPr>
        <w:t> </w:t>
      </w:r>
      <w:r>
        <w:rPr/>
        <w:t>limited</w:t>
      </w:r>
      <w:r>
        <w:rPr>
          <w:spacing w:val="-6"/>
        </w:rPr>
        <w:t> </w:t>
      </w:r>
      <w:r>
        <w:rPr/>
        <w:t>to</w:t>
      </w:r>
      <w:r>
        <w:rPr>
          <w:spacing w:val="-4"/>
        </w:rPr>
        <w:t> </w:t>
      </w:r>
      <w:r>
        <w:rPr/>
        <w:t>a</w:t>
      </w:r>
      <w:r>
        <w:rPr>
          <w:spacing w:val="-7"/>
        </w:rPr>
        <w:t> </w:t>
      </w:r>
      <w:r>
        <w:rPr/>
        <w:t>finite</w:t>
      </w:r>
      <w:r>
        <w:rPr>
          <w:spacing w:val="-5"/>
        </w:rPr>
        <w:t> </w:t>
      </w:r>
      <w:r>
        <w:rPr/>
        <w:t>group</w:t>
      </w:r>
      <w:r>
        <w:rPr>
          <w:spacing w:val="-6"/>
        </w:rPr>
        <w:t> </w:t>
      </w:r>
      <w:r>
        <w:rPr/>
        <w:t>of</w:t>
      </w:r>
      <w:r>
        <w:rPr>
          <w:spacing w:val="-7"/>
        </w:rPr>
        <w:t> </w:t>
      </w:r>
      <w:r>
        <w:rPr/>
        <w:t>individuals</w:t>
      </w:r>
      <w:r>
        <w:rPr>
          <w:spacing w:val="-4"/>
        </w:rPr>
        <w:t> </w:t>
      </w:r>
      <w:r>
        <w:rPr/>
        <w:t>for</w:t>
      </w:r>
      <w:r>
        <w:rPr>
          <w:spacing w:val="-5"/>
        </w:rPr>
        <w:t> </w:t>
      </w:r>
      <w:r>
        <w:rPr/>
        <w:t>a</w:t>
      </w:r>
      <w:r>
        <w:rPr>
          <w:spacing w:val="-7"/>
        </w:rPr>
        <w:t> </w:t>
      </w:r>
      <w:r>
        <w:rPr/>
        <w:t>limited</w:t>
      </w:r>
      <w:r>
        <w:rPr>
          <w:spacing w:val="-6"/>
        </w:rPr>
        <w:t> </w:t>
      </w:r>
      <w:r>
        <w:rPr/>
        <w:t>time,</w:t>
      </w:r>
      <w:r>
        <w:rPr>
          <w:spacing w:val="-6"/>
        </w:rPr>
        <w:t> </w:t>
      </w:r>
      <w:r>
        <w:rPr/>
        <w:t>the</w:t>
      </w:r>
      <w:r>
        <w:rPr>
          <w:spacing w:val="-7"/>
        </w:rPr>
        <w:t> </w:t>
      </w:r>
      <w:r>
        <w:rPr/>
        <w:t>Gov- ernor seeks the broadcasting of all grand jury material—transcripts, recordings, exhibits, and all other documents without regard for the use of such materials.  </w:t>
      </w:r>
      <w:r>
        <w:rPr>
          <w:i/>
        </w:rPr>
        <w:t>See </w:t>
      </w:r>
      <w:r>
        <w:rPr/>
        <w:t>Petitioner’s Memo. at</w:t>
      </w:r>
      <w:r>
        <w:rPr>
          <w:spacing w:val="-21"/>
        </w:rPr>
        <w:t> </w:t>
      </w:r>
      <w:r>
        <w:rPr/>
        <w:t>6.</w:t>
      </w:r>
    </w:p>
    <w:p>
      <w:pPr>
        <w:pStyle w:val="BodyText"/>
        <w:spacing w:line="480" w:lineRule="auto"/>
        <w:ind w:right="120" w:firstLine="720"/>
      </w:pPr>
      <w:r>
        <w:rPr/>
        <w:t>As demonstrated above, the cases relied upon by the Governor do not support her Petition and it must therefore be denied.</w:t>
      </w:r>
    </w:p>
    <w:p>
      <w:pPr>
        <w:spacing w:after="0" w:line="480" w:lineRule="auto"/>
        <w:sectPr>
          <w:pgSz w:w="12240" w:h="15840"/>
          <w:pgMar w:header="0" w:footer="794" w:top="1360" w:bottom="980" w:left="1340" w:right="1320"/>
        </w:sectPr>
      </w:pPr>
    </w:p>
    <w:p>
      <w:pPr>
        <w:pStyle w:val="Heading1"/>
        <w:numPr>
          <w:ilvl w:val="1"/>
          <w:numId w:val="1"/>
        </w:numPr>
        <w:tabs>
          <w:tab w:pos="1159" w:val="left" w:leader="none"/>
        </w:tabs>
        <w:spacing w:line="240" w:lineRule="auto" w:before="76" w:after="0"/>
        <w:ind w:left="1158" w:right="0" w:hanging="338"/>
        <w:jc w:val="left"/>
        <w:rPr>
          <w:u w:val="none"/>
        </w:rPr>
      </w:pPr>
      <w:r>
        <w:rPr>
          <w:u w:val="thick"/>
        </w:rPr>
        <w:t>The</w:t>
      </w:r>
      <w:r>
        <w:rPr>
          <w:spacing w:val="-11"/>
          <w:u w:val="thick"/>
        </w:rPr>
        <w:t> </w:t>
      </w:r>
      <w:r>
        <w:rPr>
          <w:u w:val="thick"/>
        </w:rPr>
        <w:t>Governor’s</w:t>
      </w:r>
      <w:r>
        <w:rPr>
          <w:spacing w:val="-9"/>
          <w:u w:val="thick"/>
        </w:rPr>
        <w:t> </w:t>
      </w:r>
      <w:r>
        <w:rPr>
          <w:u w:val="thick"/>
        </w:rPr>
        <w:t>Claim</w:t>
      </w:r>
      <w:r>
        <w:rPr>
          <w:spacing w:val="-13"/>
          <w:u w:val="thick"/>
        </w:rPr>
        <w:t> </w:t>
      </w:r>
      <w:r>
        <w:rPr>
          <w:u w:val="thick"/>
        </w:rPr>
        <w:t>Of</w:t>
      </w:r>
      <w:r>
        <w:rPr>
          <w:spacing w:val="-6"/>
          <w:u w:val="thick"/>
        </w:rPr>
        <w:t> </w:t>
      </w:r>
      <w:r>
        <w:rPr>
          <w:u w:val="thick"/>
        </w:rPr>
        <w:t>Public</w:t>
      </w:r>
      <w:r>
        <w:rPr>
          <w:spacing w:val="-11"/>
          <w:u w:val="thick"/>
        </w:rPr>
        <w:t> </w:t>
      </w:r>
      <w:r>
        <w:rPr>
          <w:u w:val="thick"/>
        </w:rPr>
        <w:t>Interest</w:t>
      </w:r>
      <w:r>
        <w:rPr>
          <w:spacing w:val="-10"/>
          <w:u w:val="thick"/>
        </w:rPr>
        <w:t> </w:t>
      </w:r>
      <w:r>
        <w:rPr>
          <w:u w:val="thick"/>
        </w:rPr>
        <w:t>Does</w:t>
      </w:r>
      <w:r>
        <w:rPr>
          <w:spacing w:val="-9"/>
          <w:u w:val="thick"/>
        </w:rPr>
        <w:t> </w:t>
      </w:r>
      <w:r>
        <w:rPr>
          <w:u w:val="thick"/>
        </w:rPr>
        <w:t>Not</w:t>
      </w:r>
      <w:r>
        <w:rPr>
          <w:spacing w:val="-10"/>
          <w:u w:val="thick"/>
        </w:rPr>
        <w:t> </w:t>
      </w:r>
      <w:r>
        <w:rPr>
          <w:u w:val="thick"/>
        </w:rPr>
        <w:t>Outweigh</w:t>
      </w:r>
      <w:r>
        <w:rPr>
          <w:spacing w:val="-9"/>
          <w:u w:val="thick"/>
        </w:rPr>
        <w:t> </w:t>
      </w:r>
      <w:r>
        <w:rPr>
          <w:u w:val="thick"/>
        </w:rPr>
        <w:t>Grand</w:t>
      </w:r>
      <w:r>
        <w:rPr>
          <w:spacing w:val="-9"/>
          <w:u w:val="thick"/>
        </w:rPr>
        <w:t> </w:t>
      </w:r>
      <w:r>
        <w:rPr>
          <w:u w:val="thick"/>
        </w:rPr>
        <w:t>Jury</w:t>
      </w:r>
      <w:r>
        <w:rPr>
          <w:spacing w:val="-10"/>
          <w:u w:val="thick"/>
        </w:rPr>
        <w:t> </w:t>
      </w:r>
      <w:r>
        <w:rPr>
          <w:u w:val="thick"/>
        </w:rPr>
        <w:t>Process</w:t>
      </w:r>
    </w:p>
    <w:p>
      <w:pPr>
        <w:pStyle w:val="BodyText"/>
        <w:spacing w:before="8"/>
        <w:ind w:left="0"/>
        <w:jc w:val="left"/>
        <w:rPr>
          <w:b/>
          <w:sz w:val="15"/>
        </w:rPr>
      </w:pPr>
    </w:p>
    <w:p>
      <w:pPr>
        <w:pStyle w:val="BodyText"/>
        <w:spacing w:line="480" w:lineRule="auto" w:before="90"/>
        <w:ind w:right="113" w:firstLine="720"/>
      </w:pPr>
      <w:r>
        <w:rPr/>
        <w:t>In proceedings seeking the release of grand jury material, it is the charge of the Attorney General</w:t>
      </w:r>
      <w:r>
        <w:rPr>
          <w:spacing w:val="-8"/>
        </w:rPr>
        <w:t> </w:t>
      </w:r>
      <w:r>
        <w:rPr/>
        <w:t>“…to</w:t>
      </w:r>
      <w:r>
        <w:rPr>
          <w:spacing w:val="-9"/>
        </w:rPr>
        <w:t> </w:t>
      </w:r>
      <w:r>
        <w:rPr/>
        <w:t>be</w:t>
      </w:r>
      <w:r>
        <w:rPr>
          <w:spacing w:val="-10"/>
        </w:rPr>
        <w:t> </w:t>
      </w:r>
      <w:r>
        <w:rPr/>
        <w:t>heard</w:t>
      </w:r>
      <w:r>
        <w:rPr>
          <w:spacing w:val="-9"/>
        </w:rPr>
        <w:t> </w:t>
      </w:r>
      <w:r>
        <w:rPr/>
        <w:t>so</w:t>
      </w:r>
      <w:r>
        <w:rPr>
          <w:spacing w:val="-9"/>
        </w:rPr>
        <w:t> </w:t>
      </w:r>
      <w:r>
        <w:rPr/>
        <w:t>that</w:t>
      </w:r>
      <w:r>
        <w:rPr>
          <w:spacing w:val="-8"/>
        </w:rPr>
        <w:t> </w:t>
      </w:r>
      <w:r>
        <w:rPr/>
        <w:t>he</w:t>
      </w:r>
      <w:r>
        <w:rPr>
          <w:spacing w:val="-10"/>
        </w:rPr>
        <w:t> </w:t>
      </w:r>
      <w:r>
        <w:rPr/>
        <w:t>may</w:t>
      </w:r>
      <w:r>
        <w:rPr>
          <w:spacing w:val="-11"/>
        </w:rPr>
        <w:t> </w:t>
      </w:r>
      <w:r>
        <w:rPr/>
        <w:t>represent</w:t>
      </w:r>
      <w:r>
        <w:rPr>
          <w:spacing w:val="-6"/>
        </w:rPr>
        <w:t> </w:t>
      </w:r>
      <w:r>
        <w:rPr/>
        <w:t>the</w:t>
      </w:r>
      <w:r>
        <w:rPr>
          <w:spacing w:val="-10"/>
        </w:rPr>
        <w:t> </w:t>
      </w:r>
      <w:r>
        <w:rPr/>
        <w:t>public</w:t>
      </w:r>
      <w:r>
        <w:rPr>
          <w:spacing w:val="-10"/>
        </w:rPr>
        <w:t> </w:t>
      </w:r>
      <w:r>
        <w:rPr/>
        <w:t>interest</w:t>
      </w:r>
      <w:r>
        <w:rPr>
          <w:spacing w:val="-8"/>
        </w:rPr>
        <w:t> </w:t>
      </w:r>
      <w:r>
        <w:rPr/>
        <w:t>in</w:t>
      </w:r>
      <w:r>
        <w:rPr>
          <w:spacing w:val="-9"/>
        </w:rPr>
        <w:t> </w:t>
      </w:r>
      <w:r>
        <w:rPr/>
        <w:t>secrecy</w:t>
      </w:r>
      <w:r>
        <w:rPr>
          <w:spacing w:val="-11"/>
        </w:rPr>
        <w:t> </w:t>
      </w:r>
      <w:r>
        <w:rPr/>
        <w:t>including</w:t>
      </w:r>
      <w:r>
        <w:rPr>
          <w:spacing w:val="-11"/>
        </w:rPr>
        <w:t> </w:t>
      </w:r>
      <w:r>
        <w:rPr/>
        <w:t>the</w:t>
      </w:r>
      <w:r>
        <w:rPr>
          <w:spacing w:val="-10"/>
        </w:rPr>
        <w:t> </w:t>
      </w:r>
      <w:r>
        <w:rPr/>
        <w:t>State’s legitimate concern about the possible effect on the functioning of future grand juries of unduly liberal disclosure.” </w:t>
      </w:r>
      <w:r>
        <w:rPr>
          <w:i/>
        </w:rPr>
        <w:t>See </w:t>
      </w:r>
      <w:r>
        <w:rPr/>
        <w:t>Committee Notes for the 2002 Amendment of the Rhode Island Superior Court Rules of Criminal Procedure for Rule 6(e). The Attorney General is before this Honorable Court</w:t>
      </w:r>
      <w:r>
        <w:rPr>
          <w:spacing w:val="-11"/>
        </w:rPr>
        <w:t> </w:t>
      </w:r>
      <w:r>
        <w:rPr/>
        <w:t>representing</w:t>
      </w:r>
      <w:r>
        <w:rPr>
          <w:spacing w:val="-11"/>
        </w:rPr>
        <w:t> </w:t>
      </w:r>
      <w:r>
        <w:rPr/>
        <w:t>the</w:t>
      </w:r>
      <w:r>
        <w:rPr>
          <w:spacing w:val="-12"/>
        </w:rPr>
        <w:t> </w:t>
      </w:r>
      <w:r>
        <w:rPr/>
        <w:t>public</w:t>
      </w:r>
      <w:r>
        <w:rPr>
          <w:spacing w:val="-12"/>
        </w:rPr>
        <w:t> </w:t>
      </w:r>
      <w:r>
        <w:rPr/>
        <w:t>interest</w:t>
      </w:r>
      <w:r>
        <w:rPr>
          <w:spacing w:val="-11"/>
        </w:rPr>
        <w:t> </w:t>
      </w:r>
      <w:r>
        <w:rPr/>
        <w:t>in</w:t>
      </w:r>
      <w:r>
        <w:rPr>
          <w:spacing w:val="-11"/>
        </w:rPr>
        <w:t> </w:t>
      </w:r>
      <w:r>
        <w:rPr/>
        <w:t>preserving</w:t>
      </w:r>
      <w:r>
        <w:rPr>
          <w:spacing w:val="-11"/>
        </w:rPr>
        <w:t> </w:t>
      </w:r>
      <w:r>
        <w:rPr/>
        <w:t>the</w:t>
      </w:r>
      <w:r>
        <w:rPr>
          <w:spacing w:val="-12"/>
        </w:rPr>
        <w:t> </w:t>
      </w:r>
      <w:r>
        <w:rPr/>
        <w:t>integrity</w:t>
      </w:r>
      <w:r>
        <w:rPr>
          <w:spacing w:val="-16"/>
        </w:rPr>
        <w:t> </w:t>
      </w:r>
      <w:r>
        <w:rPr/>
        <w:t>of</w:t>
      </w:r>
      <w:r>
        <w:rPr>
          <w:spacing w:val="-9"/>
        </w:rPr>
        <w:t> </w:t>
      </w:r>
      <w:r>
        <w:rPr/>
        <w:t>judicial</w:t>
      </w:r>
      <w:r>
        <w:rPr>
          <w:spacing w:val="-11"/>
        </w:rPr>
        <w:t> </w:t>
      </w:r>
      <w:r>
        <w:rPr/>
        <w:t>system.</w:t>
      </w:r>
      <w:r>
        <w:rPr>
          <w:spacing w:val="41"/>
        </w:rPr>
        <w:t> </w:t>
      </w:r>
      <w:r>
        <w:rPr/>
        <w:t>The</w:t>
      </w:r>
      <w:r>
        <w:rPr>
          <w:spacing w:val="-10"/>
        </w:rPr>
        <w:t> </w:t>
      </w:r>
      <w:r>
        <w:rPr/>
        <w:t>grand</w:t>
      </w:r>
      <w:r>
        <w:rPr>
          <w:spacing w:val="-9"/>
        </w:rPr>
        <w:t> </w:t>
      </w:r>
      <w:r>
        <w:rPr/>
        <w:t>jury must be protected as an independent representative of the public for finding truth and against un- warranted government action. The protection of Rule 6(e) and grand jury process should not be sacrificed for the arguments presented</w:t>
      </w:r>
      <w:r>
        <w:rPr>
          <w:spacing w:val="-12"/>
        </w:rPr>
        <w:t> </w:t>
      </w:r>
      <w:r>
        <w:rPr/>
        <w:t>here.</w:t>
      </w:r>
    </w:p>
    <w:p>
      <w:pPr>
        <w:pStyle w:val="BodyText"/>
        <w:spacing w:line="480" w:lineRule="auto"/>
        <w:ind w:right="113" w:firstLine="720"/>
      </w:pPr>
      <w:r>
        <w:rPr/>
        <w:t>As articulated above, the Governor’s argument that 38 Studios presents the “rare excep- tional circumstances” that warrant piercing the veil of the grand jury is unpersuasive. While rec- ognizing that this matter is significant, the importance of the grand jury and its process are monu- mental. A case from New Jersey is instructive. After a heated mayoral election in the City of Elizabeth involving a long sitting mayor, a grand jury investigation was commenced into the in- cumbent mayor, but did not result in an indictment. </w:t>
      </w:r>
      <w:r>
        <w:rPr>
          <w:i/>
        </w:rPr>
        <w:t>Matter of Allegations of Misconduct in the </w:t>
      </w:r>
      <w:r>
        <w:rPr>
          <w:i/>
        </w:rPr>
        <w:t>City of Elizabeth, </w:t>
      </w:r>
      <w:r>
        <w:rPr/>
        <w:t>233 N.J.Super. 426, 558 A.2d 1387 (App. Div. 1989). When the grand jury proceeding ended, the prosecutor requested that the transcript be disclosed to the mayor, the City and the public “because of the unusual interest in this matter displayed by the media and because it involves a controversial political campaign …” and “fundamental fairness.”  </w:t>
      </w:r>
      <w:r>
        <w:rPr>
          <w:i/>
        </w:rPr>
        <w:t>Id. </w:t>
      </w:r>
      <w:r>
        <w:rPr/>
        <w:t>at 1389, 1392.</w:t>
      </w:r>
    </w:p>
    <w:p>
      <w:pPr>
        <w:pStyle w:val="BodyText"/>
        <w:spacing w:line="480" w:lineRule="auto"/>
        <w:ind w:right="120" w:firstLine="720"/>
      </w:pPr>
      <w:r>
        <w:rPr/>
        <w:t>The request for disclosure of the grand jury record in that case, as the request is here, was “for no purpose other than to inform the public.” </w:t>
      </w:r>
      <w:r>
        <w:rPr>
          <w:i/>
        </w:rPr>
        <w:t>Id. </w:t>
      </w:r>
      <w:r>
        <w:rPr/>
        <w:t>The court held that disclosure of the grand jury materials was not permitted just because the public may have an interest. The court reasoned</w:t>
      </w:r>
    </w:p>
    <w:p>
      <w:pPr>
        <w:spacing w:after="0" w:line="480" w:lineRule="auto"/>
        <w:sectPr>
          <w:pgSz w:w="12240" w:h="15840"/>
          <w:pgMar w:header="0" w:footer="794" w:top="1360" w:bottom="980" w:left="1340" w:right="1320"/>
        </w:sectPr>
      </w:pPr>
    </w:p>
    <w:p>
      <w:pPr>
        <w:pStyle w:val="BodyText"/>
        <w:spacing w:line="480" w:lineRule="auto" w:before="72"/>
        <w:ind w:right="115"/>
      </w:pPr>
      <w:r>
        <w:rPr/>
        <w:t>that</w:t>
      </w:r>
      <w:r>
        <w:rPr>
          <w:spacing w:val="-3"/>
        </w:rPr>
        <w:t> </w:t>
      </w:r>
      <w:r>
        <w:rPr/>
        <w:t>there</w:t>
      </w:r>
      <w:r>
        <w:rPr>
          <w:spacing w:val="-2"/>
        </w:rPr>
        <w:t> </w:t>
      </w:r>
      <w:r>
        <w:rPr/>
        <w:t>was</w:t>
      </w:r>
      <w:r>
        <w:rPr>
          <w:spacing w:val="-1"/>
        </w:rPr>
        <w:t> </w:t>
      </w:r>
      <w:r>
        <w:rPr/>
        <w:t>a</w:t>
      </w:r>
      <w:r>
        <w:rPr>
          <w:spacing w:val="-5"/>
        </w:rPr>
        <w:t> </w:t>
      </w:r>
      <w:r>
        <w:rPr/>
        <w:t>public</w:t>
      </w:r>
      <w:r>
        <w:rPr>
          <w:spacing w:val="-5"/>
        </w:rPr>
        <w:t> </w:t>
      </w:r>
      <w:r>
        <w:rPr/>
        <w:t>interest</w:t>
      </w:r>
      <w:r>
        <w:rPr>
          <w:spacing w:val="-3"/>
        </w:rPr>
        <w:t> </w:t>
      </w:r>
      <w:r>
        <w:rPr/>
        <w:t>and</w:t>
      </w:r>
      <w:r>
        <w:rPr>
          <w:spacing w:val="-1"/>
        </w:rPr>
        <w:t> </w:t>
      </w:r>
      <w:r>
        <w:rPr/>
        <w:t>it</w:t>
      </w:r>
      <w:r>
        <w:rPr>
          <w:spacing w:val="-3"/>
        </w:rPr>
        <w:t> </w:t>
      </w:r>
      <w:r>
        <w:rPr/>
        <w:t>was</w:t>
      </w:r>
      <w:r>
        <w:rPr>
          <w:spacing w:val="-4"/>
        </w:rPr>
        <w:t> </w:t>
      </w:r>
      <w:r>
        <w:rPr/>
        <w:t>served</w:t>
      </w:r>
      <w:r>
        <w:rPr>
          <w:spacing w:val="-1"/>
        </w:rPr>
        <w:t> </w:t>
      </w:r>
      <w:r>
        <w:rPr/>
        <w:t>by</w:t>
      </w:r>
      <w:r>
        <w:rPr>
          <w:spacing w:val="-6"/>
        </w:rPr>
        <w:t> </w:t>
      </w:r>
      <w:r>
        <w:rPr/>
        <w:t>the</w:t>
      </w:r>
      <w:r>
        <w:rPr>
          <w:spacing w:val="-2"/>
        </w:rPr>
        <w:t> </w:t>
      </w:r>
      <w:r>
        <w:rPr/>
        <w:t>grand</w:t>
      </w:r>
      <w:r>
        <w:rPr>
          <w:spacing w:val="-4"/>
        </w:rPr>
        <w:t> </w:t>
      </w:r>
      <w:r>
        <w:rPr/>
        <w:t>jury</w:t>
      </w:r>
      <w:r>
        <w:rPr>
          <w:spacing w:val="-6"/>
        </w:rPr>
        <w:t> </w:t>
      </w:r>
      <w:r>
        <w:rPr/>
        <w:t>acting</w:t>
      </w:r>
      <w:r>
        <w:rPr>
          <w:spacing w:val="-6"/>
        </w:rPr>
        <w:t> </w:t>
      </w:r>
      <w:r>
        <w:rPr/>
        <w:t>only</w:t>
      </w:r>
      <w:r>
        <w:rPr>
          <w:spacing w:val="-9"/>
        </w:rPr>
        <w:t> </w:t>
      </w:r>
      <w:r>
        <w:rPr/>
        <w:t>within</w:t>
      </w:r>
      <w:r>
        <w:rPr>
          <w:spacing w:val="-4"/>
        </w:rPr>
        <w:t> </w:t>
      </w:r>
      <w:r>
        <w:rPr/>
        <w:t>its</w:t>
      </w:r>
      <w:r>
        <w:rPr>
          <w:spacing w:val="-4"/>
        </w:rPr>
        <w:t> </w:t>
      </w:r>
      <w:r>
        <w:rPr/>
        <w:t>sphere</w:t>
      </w:r>
      <w:r>
        <w:rPr>
          <w:spacing w:val="-5"/>
        </w:rPr>
        <w:t> </w:t>
      </w:r>
      <w:r>
        <w:rPr/>
        <w:t>of authority. The court further explained that “[f]or centuries the grand jury’s function ‘has been to indict or to present its work is limited to indictments and presentments.’ It has never been func- tioned as an agency for the gathering and distribution of information.” </w:t>
      </w:r>
      <w:r>
        <w:rPr>
          <w:i/>
        </w:rPr>
        <w:t>Id. </w:t>
      </w:r>
      <w:r>
        <w:rPr/>
        <w:t>(</w:t>
      </w:r>
      <w:r>
        <w:rPr>
          <w:i/>
        </w:rPr>
        <w:t>citing In re Camden </w:t>
      </w:r>
      <w:r>
        <w:rPr>
          <w:i/>
        </w:rPr>
        <w:t>County Grand Jury, </w:t>
      </w:r>
      <w:r>
        <w:rPr/>
        <w:t>89 A.2d 416 (N.J. 1952)). Courts throughout time have been consistent in holding that requested grand jury evidence that may simply be helpful or that could be available through other means, does not pass the threshold test and should not be allowed to disrupt the grand jury process. </w:t>
      </w:r>
      <w:r>
        <w:rPr>
          <w:i/>
        </w:rPr>
        <w:t>See Sells</w:t>
      </w:r>
      <w:r>
        <w:rPr/>
        <w:t>, 463 U.S. at 431. The same reasoning recognized by these courts have echoed through time and apply here as</w:t>
      </w:r>
      <w:r>
        <w:rPr>
          <w:spacing w:val="-10"/>
        </w:rPr>
        <w:t> </w:t>
      </w:r>
      <w:r>
        <w:rPr/>
        <w:t>well.</w:t>
      </w:r>
    </w:p>
    <w:p>
      <w:pPr>
        <w:pStyle w:val="BodyText"/>
        <w:spacing w:line="480" w:lineRule="auto"/>
        <w:ind w:right="118" w:firstLine="720"/>
      </w:pPr>
      <w:r>
        <w:rPr/>
        <w:t>Finally, the release of these records and materials, without proper legal support or</w:t>
      </w:r>
      <w:r>
        <w:rPr>
          <w:spacing w:val="-43"/>
        </w:rPr>
        <w:t> </w:t>
      </w:r>
      <w:r>
        <w:rPr/>
        <w:t>founda- tion, could have a chilling effect on the public interest of future grand juries and their critical role in the criminal justice system where potential witnesses refuse to cooperate or testify in fear that their testimony could be released. This is exactly what the Supreme Court of the United States said in the </w:t>
      </w:r>
      <w:r>
        <w:rPr>
          <w:i/>
        </w:rPr>
        <w:t>Douglas Oil </w:t>
      </w:r>
      <w:r>
        <w:rPr/>
        <w:t>case when it</w:t>
      </w:r>
      <w:r>
        <w:rPr>
          <w:spacing w:val="-10"/>
        </w:rPr>
        <w:t> </w:t>
      </w:r>
      <w:r>
        <w:rPr/>
        <w:t>cautioned:</w:t>
      </w:r>
    </w:p>
    <w:p>
      <w:pPr>
        <w:pStyle w:val="BodyText"/>
        <w:ind w:left="820" w:right="835"/>
      </w:pPr>
      <w:r>
        <w:rPr/>
        <w:t>“[f]or</w:t>
      </w:r>
      <w:r>
        <w:rPr>
          <w:spacing w:val="-5"/>
        </w:rPr>
        <w:t> </w:t>
      </w:r>
      <w:r>
        <w:rPr/>
        <w:t>in</w:t>
      </w:r>
      <w:r>
        <w:rPr>
          <w:spacing w:val="-4"/>
        </w:rPr>
        <w:t> </w:t>
      </w:r>
      <w:r>
        <w:rPr/>
        <w:t>considering</w:t>
      </w:r>
      <w:r>
        <w:rPr>
          <w:spacing w:val="-6"/>
        </w:rPr>
        <w:t> </w:t>
      </w:r>
      <w:r>
        <w:rPr/>
        <w:t>the</w:t>
      </w:r>
      <w:r>
        <w:rPr>
          <w:spacing w:val="-2"/>
        </w:rPr>
        <w:t> </w:t>
      </w:r>
      <w:r>
        <w:rPr/>
        <w:t>effects</w:t>
      </w:r>
      <w:r>
        <w:rPr>
          <w:spacing w:val="-4"/>
        </w:rPr>
        <w:t> </w:t>
      </w:r>
      <w:r>
        <w:rPr/>
        <w:t>of</w:t>
      </w:r>
      <w:r>
        <w:rPr>
          <w:spacing w:val="-5"/>
        </w:rPr>
        <w:t> </w:t>
      </w:r>
      <w:r>
        <w:rPr/>
        <w:t>disclosure</w:t>
      </w:r>
      <w:r>
        <w:rPr>
          <w:spacing w:val="-5"/>
        </w:rPr>
        <w:t> </w:t>
      </w:r>
      <w:r>
        <w:rPr/>
        <w:t>on</w:t>
      </w:r>
      <w:r>
        <w:rPr>
          <w:spacing w:val="-1"/>
        </w:rPr>
        <w:t> </w:t>
      </w:r>
      <w:r>
        <w:rPr/>
        <w:t>grand</w:t>
      </w:r>
      <w:r>
        <w:rPr>
          <w:spacing w:val="-4"/>
        </w:rPr>
        <w:t> </w:t>
      </w:r>
      <w:r>
        <w:rPr/>
        <w:t>jury</w:t>
      </w:r>
      <w:r>
        <w:rPr>
          <w:spacing w:val="-9"/>
        </w:rPr>
        <w:t> </w:t>
      </w:r>
      <w:r>
        <w:rPr/>
        <w:t>proceedings,</w:t>
      </w:r>
      <w:r>
        <w:rPr>
          <w:spacing w:val="-4"/>
        </w:rPr>
        <w:t> </w:t>
      </w:r>
      <w:r>
        <w:rPr/>
        <w:t>the</w:t>
      </w:r>
      <w:r>
        <w:rPr>
          <w:spacing w:val="-5"/>
        </w:rPr>
        <w:t> </w:t>
      </w:r>
      <w:r>
        <w:rPr/>
        <w:t>courts must consider not only the immediate effects upon a particular grand jury, but</w:t>
      </w:r>
      <w:r>
        <w:rPr>
          <w:spacing w:val="-24"/>
        </w:rPr>
        <w:t> </w:t>
      </w:r>
      <w:r>
        <w:rPr/>
        <w:t>also the possible effect upon the functioning of future grand juries. Persons called</w:t>
      </w:r>
      <w:r>
        <w:rPr>
          <w:spacing w:val="-38"/>
        </w:rPr>
        <w:t> </w:t>
      </w:r>
      <w:r>
        <w:rPr/>
        <w:t>upon to</w:t>
      </w:r>
      <w:r>
        <w:rPr>
          <w:spacing w:val="-5"/>
        </w:rPr>
        <w:t> </w:t>
      </w:r>
      <w:r>
        <w:rPr/>
        <w:t>testify</w:t>
      </w:r>
      <w:r>
        <w:rPr>
          <w:spacing w:val="-13"/>
        </w:rPr>
        <w:t> </w:t>
      </w:r>
      <w:r>
        <w:rPr/>
        <w:t>will</w:t>
      </w:r>
      <w:r>
        <w:rPr>
          <w:spacing w:val="-5"/>
        </w:rPr>
        <w:t> </w:t>
      </w:r>
      <w:r>
        <w:rPr/>
        <w:t>consider</w:t>
      </w:r>
      <w:r>
        <w:rPr>
          <w:spacing w:val="-6"/>
        </w:rPr>
        <w:t> </w:t>
      </w:r>
      <w:r>
        <w:rPr/>
        <w:t>the</w:t>
      </w:r>
      <w:r>
        <w:rPr>
          <w:spacing w:val="-6"/>
        </w:rPr>
        <w:t> </w:t>
      </w:r>
      <w:r>
        <w:rPr/>
        <w:t>likelihood</w:t>
      </w:r>
      <w:r>
        <w:rPr>
          <w:spacing w:val="-5"/>
        </w:rPr>
        <w:t> </w:t>
      </w:r>
      <w:r>
        <w:rPr/>
        <w:t>that</w:t>
      </w:r>
      <w:r>
        <w:rPr>
          <w:spacing w:val="-5"/>
        </w:rPr>
        <w:t> </w:t>
      </w:r>
      <w:r>
        <w:rPr/>
        <w:t>their</w:t>
      </w:r>
      <w:r>
        <w:rPr>
          <w:spacing w:val="-6"/>
        </w:rPr>
        <w:t> </w:t>
      </w:r>
      <w:r>
        <w:rPr/>
        <w:t>testimony</w:t>
      </w:r>
      <w:r>
        <w:rPr>
          <w:spacing w:val="-12"/>
        </w:rPr>
        <w:t> </w:t>
      </w:r>
      <w:r>
        <w:rPr/>
        <w:t>may</w:t>
      </w:r>
      <w:r>
        <w:rPr>
          <w:spacing w:val="-10"/>
        </w:rPr>
        <w:t> </w:t>
      </w:r>
      <w:r>
        <w:rPr/>
        <w:t>one</w:t>
      </w:r>
      <w:r>
        <w:rPr>
          <w:spacing w:val="-6"/>
        </w:rPr>
        <w:t> </w:t>
      </w:r>
      <w:r>
        <w:rPr/>
        <w:t>day</w:t>
      </w:r>
      <w:r>
        <w:rPr>
          <w:spacing w:val="-12"/>
        </w:rPr>
        <w:t> </w:t>
      </w:r>
      <w:r>
        <w:rPr/>
        <w:t>be</w:t>
      </w:r>
      <w:r>
        <w:rPr>
          <w:spacing w:val="-6"/>
        </w:rPr>
        <w:t> </w:t>
      </w:r>
      <w:r>
        <w:rPr/>
        <w:t>disclosed to outside parties. Fear of future retribution or social stigma may act as powerful deterrents to those who would come forward and aid the grand jury in the perfor- mance of its</w:t>
      </w:r>
      <w:r>
        <w:rPr>
          <w:spacing w:val="-5"/>
        </w:rPr>
        <w:t> </w:t>
      </w:r>
      <w:r>
        <w:rPr/>
        <w:t>duties.”</w:t>
      </w:r>
    </w:p>
    <w:p>
      <w:pPr>
        <w:pStyle w:val="BodyText"/>
        <w:spacing w:before="0"/>
        <w:ind w:left="0"/>
        <w:jc w:val="left"/>
      </w:pPr>
    </w:p>
    <w:p>
      <w:pPr>
        <w:pStyle w:val="BodyText"/>
        <w:spacing w:line="480" w:lineRule="auto" w:before="0"/>
        <w:jc w:val="left"/>
      </w:pPr>
      <w:r>
        <w:rPr/>
        <w:t>441 U.S. at 222. For these reasons, the Attorney General objects to the release of the grand jury materials and records requested, and asks this Honorable Court to maintain the sanctity of the grand jury process.</w:t>
      </w:r>
    </w:p>
    <w:p>
      <w:pPr>
        <w:spacing w:after="0" w:line="480" w:lineRule="auto"/>
        <w:jc w:val="left"/>
        <w:sectPr>
          <w:pgSz w:w="12240" w:h="15840"/>
          <w:pgMar w:header="0" w:footer="794" w:top="1360" w:bottom="980" w:left="1340" w:right="1320"/>
        </w:sectPr>
      </w:pPr>
    </w:p>
    <w:p>
      <w:pPr>
        <w:pStyle w:val="Heading1"/>
        <w:tabs>
          <w:tab w:pos="819" w:val="left" w:leader="none"/>
        </w:tabs>
        <w:spacing w:before="76"/>
        <w:ind w:left="100" w:firstLine="0"/>
        <w:rPr>
          <w:u w:val="none"/>
        </w:rPr>
      </w:pPr>
      <w:r>
        <w:rPr>
          <w:u w:val="none"/>
        </w:rPr>
        <w:t>V.</w:t>
        <w:tab/>
      </w:r>
      <w:r>
        <w:rPr>
          <w:u w:val="thick"/>
        </w:rPr>
        <w:t>CONCLUSION</w:t>
      </w:r>
    </w:p>
    <w:p>
      <w:pPr>
        <w:pStyle w:val="BodyText"/>
        <w:spacing w:before="8"/>
        <w:ind w:left="0"/>
        <w:jc w:val="left"/>
        <w:rPr>
          <w:b/>
          <w:sz w:val="15"/>
        </w:rPr>
      </w:pPr>
    </w:p>
    <w:p>
      <w:pPr>
        <w:pStyle w:val="BodyText"/>
        <w:spacing w:line="480" w:lineRule="auto" w:before="90"/>
        <w:ind w:right="114" w:firstLine="720"/>
      </w:pPr>
      <w:r>
        <w:rPr/>
        <w:t>The Governor provides no argument to meet any of the narrow exceptions of Rule 6(e). Furthermore, the Governor has failed to establish that “exceptional circumstances” exist and that the “particularized need” for the release of the requested materials because of public interest out- weighs the weight of authority upholding the historic role of the grand jury in the administration of justice. The Governor’s Petition must be denied and dismissed.</w:t>
      </w:r>
    </w:p>
    <w:p>
      <w:pPr>
        <w:pStyle w:val="BodyText"/>
        <w:ind w:left="3700"/>
        <w:jc w:val="left"/>
      </w:pPr>
      <w:r>
        <w:rPr/>
        <w:t>Respectfully submitted,</w:t>
      </w:r>
    </w:p>
    <w:p>
      <w:pPr>
        <w:pStyle w:val="BodyText"/>
        <w:spacing w:before="11"/>
        <w:ind w:left="0"/>
        <w:jc w:val="left"/>
        <w:rPr>
          <w:sz w:val="23"/>
        </w:rPr>
      </w:pPr>
    </w:p>
    <w:p>
      <w:pPr>
        <w:pStyle w:val="Heading1"/>
        <w:spacing w:before="0"/>
        <w:ind w:left="841" w:right="396" w:firstLine="0"/>
        <w:jc w:val="center"/>
        <w:rPr>
          <w:b w:val="0"/>
          <w:u w:val="none"/>
        </w:rPr>
      </w:pPr>
      <w:r>
        <w:rPr>
          <w:u w:val="none"/>
        </w:rPr>
        <w:t>PETER F. KILMARTIN</w:t>
      </w:r>
      <w:r>
        <w:rPr>
          <w:b w:val="0"/>
          <w:u w:val="none"/>
        </w:rPr>
        <w:t>,</w:t>
      </w:r>
    </w:p>
    <w:p>
      <w:pPr>
        <w:pStyle w:val="BodyText"/>
        <w:spacing w:before="0"/>
        <w:ind w:left="3679" w:right="4187"/>
        <w:jc w:val="center"/>
      </w:pPr>
      <w:r>
        <w:rPr/>
        <w:t>Attorney General By His Attorney,</w:t>
      </w:r>
    </w:p>
    <w:p>
      <w:pPr>
        <w:pStyle w:val="BodyText"/>
        <w:spacing w:before="0"/>
        <w:ind w:left="0"/>
        <w:jc w:val="left"/>
      </w:pPr>
    </w:p>
    <w:p>
      <w:pPr>
        <w:spacing w:before="0"/>
        <w:ind w:left="3700" w:right="0" w:firstLine="0"/>
        <w:jc w:val="left"/>
        <w:rPr>
          <w:i/>
          <w:sz w:val="24"/>
        </w:rPr>
      </w:pPr>
      <w:r>
        <w:rPr>
          <w:i/>
          <w:sz w:val="24"/>
        </w:rPr>
        <w:t>/s/ Rebecca Tedford Partington</w:t>
      </w:r>
    </w:p>
    <w:p>
      <w:pPr>
        <w:spacing w:before="0"/>
        <w:ind w:left="355" w:right="865" w:firstLine="0"/>
        <w:jc w:val="center"/>
        <w:rPr>
          <w:i/>
          <w:sz w:val="24"/>
        </w:rPr>
      </w:pPr>
      <w:r>
        <w:rPr>
          <w:i/>
          <w:sz w:val="24"/>
        </w:rPr>
        <w:t>/s/ Susan E. Urso</w:t>
      </w:r>
    </w:p>
    <w:p>
      <w:pPr>
        <w:spacing w:before="0"/>
        <w:ind w:left="356" w:right="865" w:firstLine="0"/>
        <w:jc w:val="center"/>
        <w:rPr>
          <w:i/>
          <w:sz w:val="24"/>
        </w:rPr>
      </w:pPr>
      <w:r>
        <w:rPr>
          <w:i/>
          <w:sz w:val="24"/>
        </w:rPr>
        <w:t>/s/ Kate C. Brody</w:t>
      </w:r>
    </w:p>
    <w:p>
      <w:pPr>
        <w:pStyle w:val="BodyText"/>
        <w:spacing w:before="8"/>
        <w:ind w:left="0"/>
        <w:jc w:val="left"/>
        <w:rPr>
          <w:i/>
          <w:sz w:val="19"/>
        </w:rPr>
      </w:pPr>
      <w:r>
        <w:rPr/>
        <w:pict>
          <v:line style="position:absolute;mso-position-horizontal-relative:page;mso-position-vertical-relative:paragraph;z-index:1192;mso-wrap-distance-left:0;mso-wrap-distance-right:0" from="252pt,13.539903pt" to="474.000011pt,13.539903pt" stroked="true" strokeweight=".48pt" strokecolor="#000000">
            <v:stroke dashstyle="solid"/>
            <w10:wrap type="topAndBottom"/>
          </v:line>
        </w:pict>
      </w:r>
    </w:p>
    <w:p>
      <w:pPr>
        <w:pStyle w:val="BodyText"/>
        <w:spacing w:line="247" w:lineRule="exact" w:before="0"/>
        <w:ind w:left="3700"/>
        <w:jc w:val="left"/>
      </w:pPr>
      <w:r>
        <w:rPr/>
        <w:t>Rebecca Tedford Partington, Bar No. 3890</w:t>
      </w:r>
    </w:p>
    <w:p>
      <w:pPr>
        <w:pStyle w:val="BodyText"/>
        <w:spacing w:before="0"/>
        <w:ind w:left="3700" w:right="3047"/>
        <w:jc w:val="left"/>
      </w:pPr>
      <w:r>
        <w:rPr/>
        <w:t>Susan E. Urso, Bar No. 4688 Assistant Attorneys General Kate C. Brody, Bar No. 8425</w:t>
      </w:r>
    </w:p>
    <w:p>
      <w:pPr>
        <w:pStyle w:val="BodyText"/>
        <w:spacing w:before="0"/>
        <w:ind w:left="3700" w:right="2480"/>
        <w:jc w:val="left"/>
      </w:pPr>
      <w:r>
        <w:rPr/>
        <w:t>Special Assistant Attorney General 150 South Main Street</w:t>
      </w:r>
    </w:p>
    <w:p>
      <w:pPr>
        <w:pStyle w:val="BodyText"/>
        <w:spacing w:before="0"/>
        <w:ind w:left="841" w:right="861"/>
        <w:jc w:val="center"/>
      </w:pPr>
      <w:r>
        <w:rPr/>
        <w:t>Providence, RI</w:t>
      </w:r>
      <w:r>
        <w:rPr>
          <w:spacing w:val="55"/>
        </w:rPr>
        <w:t> </w:t>
      </w:r>
      <w:r>
        <w:rPr/>
        <w:t>02903</w:t>
      </w:r>
    </w:p>
    <w:p>
      <w:pPr>
        <w:pStyle w:val="BodyText"/>
        <w:spacing w:before="0"/>
        <w:ind w:left="185" w:right="865"/>
        <w:jc w:val="center"/>
      </w:pPr>
      <w:r>
        <w:rPr/>
        <w:t>(401) 274-4400</w:t>
      </w:r>
    </w:p>
    <w:p>
      <w:pPr>
        <w:pStyle w:val="BodyText"/>
        <w:spacing w:before="0"/>
        <w:ind w:left="3700"/>
        <w:jc w:val="left"/>
      </w:pPr>
      <w:r>
        <w:rPr/>
        <w:t>Fax No. (401) 222-2995</w:t>
      </w:r>
    </w:p>
    <w:p>
      <w:pPr>
        <w:pStyle w:val="BodyText"/>
        <w:spacing w:before="0"/>
        <w:ind w:left="0"/>
        <w:jc w:val="left"/>
        <w:rPr>
          <w:sz w:val="26"/>
        </w:rPr>
      </w:pPr>
    </w:p>
    <w:p>
      <w:pPr>
        <w:pStyle w:val="BodyText"/>
        <w:spacing w:before="4"/>
        <w:ind w:left="0"/>
        <w:jc w:val="left"/>
        <w:rPr>
          <w:sz w:val="22"/>
        </w:rPr>
      </w:pPr>
    </w:p>
    <w:p>
      <w:pPr>
        <w:pStyle w:val="Heading1"/>
        <w:spacing w:before="1"/>
        <w:ind w:left="841" w:right="859" w:firstLine="0"/>
        <w:jc w:val="center"/>
        <w:rPr>
          <w:u w:val="none"/>
        </w:rPr>
      </w:pPr>
      <w:r>
        <w:rPr>
          <w:u w:val="thick"/>
        </w:rPr>
        <w:t>CERTIFICATE OF SERVICE</w:t>
      </w:r>
    </w:p>
    <w:p>
      <w:pPr>
        <w:pStyle w:val="BodyText"/>
        <w:spacing w:before="3"/>
        <w:ind w:left="0"/>
        <w:jc w:val="left"/>
        <w:rPr>
          <w:b/>
          <w:sz w:val="22"/>
        </w:rPr>
      </w:pPr>
    </w:p>
    <w:p>
      <w:pPr>
        <w:pStyle w:val="BodyText"/>
        <w:spacing w:before="0"/>
        <w:ind w:right="175" w:firstLine="720"/>
        <w:jc w:val="left"/>
      </w:pPr>
      <w:r>
        <w:rPr/>
        <w:t>I hereby certify that on this 4</w:t>
      </w:r>
      <w:r>
        <w:rPr>
          <w:position w:val="9"/>
          <w:sz w:val="16"/>
        </w:rPr>
        <w:t>th </w:t>
      </w:r>
      <w:r>
        <w:rPr/>
        <w:t>day of April, 2017 I filed and served the within Memoran- dum via the electronic filing system and that it is available for viewing and downloading.  A copy has been sent via ECF to all counsel of record:</w:t>
      </w:r>
    </w:p>
    <w:p>
      <w:pPr>
        <w:pStyle w:val="BodyText"/>
        <w:spacing w:before="11"/>
        <w:ind w:left="0"/>
        <w:jc w:val="left"/>
        <w:rPr>
          <w:sz w:val="23"/>
        </w:rPr>
      </w:pPr>
    </w:p>
    <w:p>
      <w:pPr>
        <w:pStyle w:val="BodyText"/>
        <w:spacing w:before="0"/>
        <w:ind w:right="4387"/>
        <w:jc w:val="left"/>
      </w:pPr>
      <w:r>
        <w:rPr/>
        <w:t>Claire Richards, Esq</w:t>
      </w:r>
      <w:hyperlink r:id="rId7">
        <w:r>
          <w:rPr/>
          <w:t> Claire.richards@governor.ri.gov</w:t>
        </w:r>
      </w:hyperlink>
    </w:p>
    <w:p>
      <w:pPr>
        <w:pStyle w:val="BodyText"/>
        <w:spacing w:before="1"/>
        <w:ind w:left="0"/>
        <w:jc w:val="left"/>
        <w:rPr>
          <w:sz w:val="16"/>
        </w:rPr>
      </w:pPr>
    </w:p>
    <w:p>
      <w:pPr>
        <w:pStyle w:val="BodyText"/>
        <w:spacing w:before="90"/>
        <w:ind w:right="6566"/>
        <w:jc w:val="left"/>
      </w:pPr>
      <w:r>
        <w:rPr/>
        <w:t>Jeremy Licht, Esq.</w:t>
      </w:r>
      <w:hyperlink r:id="rId8">
        <w:r>
          <w:rPr/>
          <w:t> Jeremy.licht@governor.ri.gov</w:t>
        </w:r>
      </w:hyperlink>
    </w:p>
    <w:p>
      <w:pPr>
        <w:spacing w:before="0"/>
        <w:ind w:left="5140" w:right="0" w:firstLine="0"/>
        <w:jc w:val="left"/>
        <w:rPr>
          <w:i/>
          <w:sz w:val="24"/>
        </w:rPr>
      </w:pPr>
      <w:r>
        <w:rPr>
          <w:i/>
          <w:sz w:val="24"/>
        </w:rPr>
        <w:t>/s/ Melissa L. DiFonzo</w:t>
      </w:r>
    </w:p>
    <w:p>
      <w:pPr>
        <w:pStyle w:val="BodyText"/>
        <w:spacing w:before="9"/>
        <w:ind w:left="0"/>
        <w:jc w:val="left"/>
        <w:rPr>
          <w:i/>
          <w:sz w:val="19"/>
        </w:rPr>
      </w:pPr>
      <w:r>
        <w:rPr/>
        <w:pict>
          <v:line style="position:absolute;mso-position-horizontal-relative:page;mso-position-vertical-relative:paragraph;z-index:1216;mso-wrap-distance-left:0;mso-wrap-distance-right:0" from="324pt,13.584049pt" to="528.00001pt,13.584049pt" stroked="true" strokeweight=".48pt" strokecolor="#000000">
            <v:stroke dashstyle="solid"/>
            <w10:wrap type="topAndBottom"/>
          </v:line>
        </w:pict>
      </w:r>
    </w:p>
    <w:sectPr>
      <w:pgSz w:w="12240" w:h="15840"/>
      <w:pgMar w:header="0" w:footer="794" w:top="1360" w:bottom="9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298pt;margin-top:741.306641pt;width:16pt;height:15.3pt;mso-position-horizontal-relative:page;mso-position-vertical-relative:page;z-index:-7936" type="#_x0000_t202" filled="false" stroked="false">
          <v:textbox inset="0,0,0,0">
            <w:txbxContent>
              <w:p>
                <w:pPr>
                  <w:pStyle w:val="BodyText"/>
                  <w:ind w:left="40"/>
                  <w:jc w:val="left"/>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900" w:hanging="360"/>
        <w:jc w:val="right"/>
      </w:pPr>
      <w:rPr>
        <w:rFonts w:hint="default" w:ascii="Times New Roman" w:hAnsi="Times New Roman" w:eastAsia="Times New Roman" w:cs="Times New Roman"/>
        <w:b/>
        <w:bCs/>
        <w:spacing w:val="-4"/>
        <w:w w:val="100"/>
        <w:sz w:val="24"/>
        <w:szCs w:val="24"/>
      </w:rPr>
    </w:lvl>
    <w:lvl w:ilvl="1">
      <w:start w:val="0"/>
      <w:numFmt w:val="bullet"/>
      <w:lvlText w:val="•"/>
      <w:lvlJc w:val="left"/>
      <w:pPr>
        <w:ind w:left="2668" w:hanging="360"/>
      </w:pPr>
      <w:rPr>
        <w:rFonts w:hint="default"/>
      </w:rPr>
    </w:lvl>
    <w:lvl w:ilvl="2">
      <w:start w:val="0"/>
      <w:numFmt w:val="bullet"/>
      <w:lvlText w:val="•"/>
      <w:lvlJc w:val="left"/>
      <w:pPr>
        <w:ind w:left="3436" w:hanging="360"/>
      </w:pPr>
      <w:rPr>
        <w:rFonts w:hint="default"/>
      </w:rPr>
    </w:lvl>
    <w:lvl w:ilvl="3">
      <w:start w:val="0"/>
      <w:numFmt w:val="bullet"/>
      <w:lvlText w:val="•"/>
      <w:lvlJc w:val="left"/>
      <w:pPr>
        <w:ind w:left="4204" w:hanging="360"/>
      </w:pPr>
      <w:rPr>
        <w:rFonts w:hint="default"/>
      </w:rPr>
    </w:lvl>
    <w:lvl w:ilvl="4">
      <w:start w:val="0"/>
      <w:numFmt w:val="bullet"/>
      <w:lvlText w:val="•"/>
      <w:lvlJc w:val="left"/>
      <w:pPr>
        <w:ind w:left="4972" w:hanging="360"/>
      </w:pPr>
      <w:rPr>
        <w:rFonts w:hint="default"/>
      </w:rPr>
    </w:lvl>
    <w:lvl w:ilvl="5">
      <w:start w:val="0"/>
      <w:numFmt w:val="bullet"/>
      <w:lvlText w:val="•"/>
      <w:lvlJc w:val="left"/>
      <w:pPr>
        <w:ind w:left="5740" w:hanging="360"/>
      </w:pPr>
      <w:rPr>
        <w:rFonts w:hint="default"/>
      </w:rPr>
    </w:lvl>
    <w:lvl w:ilvl="6">
      <w:start w:val="0"/>
      <w:numFmt w:val="bullet"/>
      <w:lvlText w:val="•"/>
      <w:lvlJc w:val="left"/>
      <w:pPr>
        <w:ind w:left="6508" w:hanging="360"/>
      </w:pPr>
      <w:rPr>
        <w:rFonts w:hint="default"/>
      </w:rPr>
    </w:lvl>
    <w:lvl w:ilvl="7">
      <w:start w:val="0"/>
      <w:numFmt w:val="bullet"/>
      <w:lvlText w:val="•"/>
      <w:lvlJc w:val="left"/>
      <w:pPr>
        <w:ind w:left="7276" w:hanging="360"/>
      </w:pPr>
      <w:rPr>
        <w:rFonts w:hint="default"/>
      </w:rPr>
    </w:lvl>
    <w:lvl w:ilvl="8">
      <w:start w:val="0"/>
      <w:numFmt w:val="bullet"/>
      <w:lvlText w:val="•"/>
      <w:lvlJc w:val="left"/>
      <w:pPr>
        <w:ind w:left="8044" w:hanging="360"/>
      </w:pPr>
      <w:rPr>
        <w:rFonts w:hint="default"/>
      </w:rPr>
    </w:lvl>
  </w:abstractNum>
  <w:abstractNum w:abstractNumId="0">
    <w:multiLevelType w:val="hybridMultilevel"/>
    <w:lvl w:ilvl="0">
      <w:start w:val="1"/>
      <w:numFmt w:val="upperRoman"/>
      <w:lvlText w:val="%1."/>
      <w:lvlJc w:val="left"/>
      <w:pPr>
        <w:ind w:left="840" w:hanging="720"/>
        <w:jc w:val="left"/>
      </w:pPr>
      <w:rPr>
        <w:rFonts w:hint="default" w:ascii="Times New Roman" w:hAnsi="Times New Roman" w:eastAsia="Times New Roman" w:cs="Times New Roman"/>
        <w:b/>
        <w:bCs/>
        <w:spacing w:val="-1"/>
        <w:w w:val="100"/>
        <w:sz w:val="24"/>
        <w:szCs w:val="24"/>
      </w:rPr>
    </w:lvl>
    <w:lvl w:ilvl="1">
      <w:start w:val="1"/>
      <w:numFmt w:val="upperLetter"/>
      <w:lvlText w:val="%2."/>
      <w:lvlJc w:val="left"/>
      <w:pPr>
        <w:ind w:left="1180" w:hanging="360"/>
        <w:jc w:val="left"/>
      </w:pPr>
      <w:rPr>
        <w:rFonts w:hint="default" w:ascii="Times New Roman" w:hAnsi="Times New Roman" w:eastAsia="Times New Roman" w:cs="Times New Roman"/>
        <w:b/>
        <w:bCs/>
        <w:spacing w:val="-3"/>
        <w:w w:val="100"/>
        <w:sz w:val="24"/>
        <w:szCs w:val="24"/>
      </w:rPr>
    </w:lvl>
    <w:lvl w:ilvl="2">
      <w:start w:val="1"/>
      <w:numFmt w:val="decimal"/>
      <w:lvlText w:val="%3."/>
      <w:lvlJc w:val="left"/>
      <w:pPr>
        <w:ind w:left="1540" w:hanging="360"/>
        <w:jc w:val="left"/>
      </w:pPr>
      <w:rPr>
        <w:rFonts w:hint="default" w:ascii="Times New Roman" w:hAnsi="Times New Roman" w:eastAsia="Times New Roman" w:cs="Times New Roman"/>
        <w:b/>
        <w:bCs/>
        <w:spacing w:val="-4"/>
        <w:w w:val="100"/>
        <w:sz w:val="24"/>
        <w:szCs w:val="24"/>
      </w:rPr>
    </w:lvl>
    <w:lvl w:ilvl="3">
      <w:start w:val="0"/>
      <w:numFmt w:val="bullet"/>
      <w:lvlText w:val="•"/>
      <w:lvlJc w:val="left"/>
      <w:pPr>
        <w:ind w:left="2545" w:hanging="360"/>
      </w:pPr>
      <w:rPr>
        <w:rFonts w:hint="default"/>
      </w:rPr>
    </w:lvl>
    <w:lvl w:ilvl="4">
      <w:start w:val="0"/>
      <w:numFmt w:val="bullet"/>
      <w:lvlText w:val="•"/>
      <w:lvlJc w:val="left"/>
      <w:pPr>
        <w:ind w:left="3550" w:hanging="360"/>
      </w:pPr>
      <w:rPr>
        <w:rFonts w:hint="default"/>
      </w:rPr>
    </w:lvl>
    <w:lvl w:ilvl="5">
      <w:start w:val="0"/>
      <w:numFmt w:val="bullet"/>
      <w:lvlText w:val="•"/>
      <w:lvlJc w:val="left"/>
      <w:pPr>
        <w:ind w:left="4555" w:hanging="360"/>
      </w:pPr>
      <w:rPr>
        <w:rFonts w:hint="default"/>
      </w:rPr>
    </w:lvl>
    <w:lvl w:ilvl="6">
      <w:start w:val="0"/>
      <w:numFmt w:val="bullet"/>
      <w:lvlText w:val="•"/>
      <w:lvlJc w:val="left"/>
      <w:pPr>
        <w:ind w:left="5560" w:hanging="360"/>
      </w:pPr>
      <w:rPr>
        <w:rFonts w:hint="default"/>
      </w:rPr>
    </w:lvl>
    <w:lvl w:ilvl="7">
      <w:start w:val="0"/>
      <w:numFmt w:val="bullet"/>
      <w:lvlText w:val="•"/>
      <w:lvlJc w:val="left"/>
      <w:pPr>
        <w:ind w:left="6565" w:hanging="360"/>
      </w:pPr>
      <w:rPr>
        <w:rFonts w:hint="default"/>
      </w:rPr>
    </w:lvl>
    <w:lvl w:ilvl="8">
      <w:start w:val="0"/>
      <w:numFmt w:val="bullet"/>
      <w:lvlText w:val="•"/>
      <w:lvlJc w:val="left"/>
      <w:pPr>
        <w:ind w:left="757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spacing w:before="10"/>
      <w:ind w:left="100"/>
      <w:jc w:val="both"/>
    </w:pPr>
    <w:rPr>
      <w:rFonts w:ascii="Times New Roman" w:hAnsi="Times New Roman" w:eastAsia="Times New Roman" w:cs="Times New Roman"/>
      <w:sz w:val="24"/>
      <w:szCs w:val="24"/>
    </w:rPr>
  </w:style>
  <w:style w:styleId="Heading1" w:type="paragraph">
    <w:name w:val="Heading 1"/>
    <w:basedOn w:val="Normal"/>
    <w:uiPriority w:val="1"/>
    <w:qFormat/>
    <w:pPr>
      <w:spacing w:before="15"/>
      <w:ind w:left="840" w:hanging="360"/>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spacing w:before="15"/>
      <w:ind w:left="840" w:hanging="360"/>
    </w:pPr>
    <w:rPr>
      <w:rFonts w:ascii="Times New Roman" w:hAnsi="Times New Roman" w:eastAsia="Times New Roman" w:cs="Times New Roman"/>
      <w:u w:val="single" w:color="000000"/>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risp.ri.gov/38studios/" TargetMode="External"/><Relationship Id="rId7" Type="http://schemas.openxmlformats.org/officeDocument/2006/relationships/hyperlink" Target="mailto:Claire.richards@governor.ri.gov" TargetMode="External"/><Relationship Id="rId8" Type="http://schemas.openxmlformats.org/officeDocument/2006/relationships/hyperlink" Target="mailto:Jeremy.licht@governor.ri.gov"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2017-04-08T19:42:27Z</dcterms:created>
  <dcterms:modified xsi:type="dcterms:W3CDTF">2017-04-08T19:42:27Z</dcterms:modified>
</cp:coreProperties>
</file>